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758"/>
      </w:tblGrid>
      <w:tr w:rsidR="00AA5785" w14:paraId="480DA864" w14:textId="77777777" w:rsidTr="00AA5785">
        <w:tc>
          <w:tcPr>
            <w:tcW w:w="3969" w:type="dxa"/>
          </w:tcPr>
          <w:p w14:paraId="10288180" w14:textId="77777777" w:rsidR="00AA5785" w:rsidRPr="00AA5785" w:rsidRDefault="00AA5785" w:rsidP="0067295E">
            <w:pPr>
              <w:pStyle w:val="NormalWeb"/>
              <w:ind w:right="685"/>
              <w:rPr>
                <w:b/>
                <w:noProof/>
                <w:color w:val="00A3A6"/>
              </w:rPr>
            </w:pP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Pr>
                <w:b/>
                <w:noProof/>
                <w:color w:val="00A3A6"/>
              </w:rPr>
              <w:fldChar w:fldCharType="begin"/>
            </w:r>
            <w:r>
              <w:rPr>
                <w:b/>
                <w:noProof/>
                <w:color w:val="00A3A6"/>
              </w:rPr>
              <w:instrText xml:space="preserve"> INCLUDEPICTURE  "cid:image001.png@01D7C1D8.F38279B0" \* MERGEFORMATINET </w:instrText>
            </w:r>
            <w:r>
              <w:rPr>
                <w:b/>
                <w:noProof/>
                <w:color w:val="00A3A6"/>
              </w:rPr>
              <w:fldChar w:fldCharType="separate"/>
            </w:r>
            <w:r w:rsidR="008057D7">
              <w:rPr>
                <w:b/>
                <w:noProof/>
                <w:color w:val="00A3A6"/>
              </w:rPr>
              <w:fldChar w:fldCharType="begin"/>
            </w:r>
            <w:r w:rsidR="008057D7">
              <w:rPr>
                <w:b/>
                <w:noProof/>
                <w:color w:val="00A3A6"/>
              </w:rPr>
              <w:instrText xml:space="preserve"> INCLUDEPICTURE  "cid:image001.png@01D7C1D8.F38279B0" \* MERGEFORMATINET </w:instrText>
            </w:r>
            <w:r w:rsidR="008057D7">
              <w:rPr>
                <w:b/>
                <w:noProof/>
                <w:color w:val="00A3A6"/>
              </w:rPr>
              <w:fldChar w:fldCharType="separate"/>
            </w:r>
            <w:r w:rsidR="00D5100B">
              <w:rPr>
                <w:b/>
                <w:noProof/>
                <w:color w:val="00A3A6"/>
              </w:rPr>
              <w:fldChar w:fldCharType="begin"/>
            </w:r>
            <w:r w:rsidR="00D5100B">
              <w:rPr>
                <w:b/>
                <w:noProof/>
                <w:color w:val="00A3A6"/>
              </w:rPr>
              <w:instrText xml:space="preserve"> </w:instrText>
            </w:r>
            <w:r w:rsidR="00D5100B">
              <w:rPr>
                <w:b/>
                <w:noProof/>
                <w:color w:val="00A3A6"/>
              </w:rPr>
              <w:instrText>INCLUDEPICTURE  "cid:image001.png@01D7C</w:instrText>
            </w:r>
            <w:r w:rsidR="00D5100B">
              <w:rPr>
                <w:b/>
                <w:noProof/>
                <w:color w:val="00A3A6"/>
              </w:rPr>
              <w:instrText>1D8.F38279B0" \* MERGEFORMATINET</w:instrText>
            </w:r>
            <w:r w:rsidR="00D5100B">
              <w:rPr>
                <w:b/>
                <w:noProof/>
                <w:color w:val="00A3A6"/>
              </w:rPr>
              <w:instrText xml:space="preserve"> </w:instrText>
            </w:r>
            <w:r w:rsidR="00D5100B">
              <w:rPr>
                <w:b/>
                <w:noProof/>
                <w:color w:val="00A3A6"/>
              </w:rPr>
              <w:fldChar w:fldCharType="separate"/>
            </w:r>
            <w:r w:rsidR="00A520D3">
              <w:rPr>
                <w:b/>
                <w:noProof/>
                <w:color w:val="00A3A6"/>
              </w:rPr>
              <w:pict w14:anchorId="6CA2A2CE">
                <v:shape id="_x0000_i1026" type="#_x0000_t75" style="width:152.05pt;height:48.9pt;visibility:visible">
                  <v:imagedata r:id="rId8" r:href="rId9"/>
                </v:shape>
              </w:pict>
            </w:r>
            <w:r w:rsidR="00D5100B">
              <w:rPr>
                <w:b/>
                <w:noProof/>
                <w:color w:val="00A3A6"/>
              </w:rPr>
              <w:fldChar w:fldCharType="end"/>
            </w:r>
            <w:r w:rsidR="008057D7">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r>
              <w:rPr>
                <w:b/>
                <w:noProof/>
                <w:color w:val="00A3A6"/>
              </w:rPr>
              <w:fldChar w:fldCharType="end"/>
            </w:r>
          </w:p>
        </w:tc>
        <w:tc>
          <w:tcPr>
            <w:tcW w:w="4758" w:type="dxa"/>
          </w:tcPr>
          <w:p w14:paraId="7CFCCD35" w14:textId="77777777" w:rsidR="00AA5785" w:rsidRPr="00AA5785" w:rsidRDefault="00AA5785" w:rsidP="00AA5785">
            <w:pPr>
              <w:snapToGrid w:val="0"/>
              <w:jc w:val="center"/>
              <w:rPr>
                <w:rFonts w:asciiTheme="minorHAnsi" w:hAnsiTheme="minorHAnsi" w:cstheme="minorHAnsi"/>
                <w:color w:val="00A3A6"/>
                <w:sz w:val="32"/>
              </w:rPr>
            </w:pPr>
            <w:r w:rsidRPr="00AA5785">
              <w:rPr>
                <w:rFonts w:asciiTheme="minorHAnsi" w:hAnsiTheme="minorHAnsi" w:cstheme="minorHAnsi"/>
                <w:color w:val="00A3A6"/>
                <w:sz w:val="32"/>
              </w:rPr>
              <w:t>Département de Génétique Animale</w:t>
            </w:r>
          </w:p>
          <w:p w14:paraId="095975ED" w14:textId="77777777" w:rsidR="00AA5785" w:rsidRDefault="00AA5785" w:rsidP="00AA5785">
            <w:pPr>
              <w:pStyle w:val="NormalWeb"/>
              <w:spacing w:before="120" w:after="60"/>
              <w:jc w:val="center"/>
              <w:rPr>
                <w:b/>
                <w:color w:val="92D050"/>
                <w:spacing w:val="20"/>
                <w:sz w:val="32"/>
              </w:rPr>
            </w:pPr>
            <w:r w:rsidRPr="00AA5785">
              <w:rPr>
                <w:rFonts w:asciiTheme="minorHAnsi" w:hAnsiTheme="minorHAnsi" w:cstheme="minorHAnsi"/>
                <w:b/>
                <w:color w:val="31849B" w:themeColor="accent5" w:themeShade="BF"/>
                <w:sz w:val="24"/>
              </w:rPr>
              <w:t>US0310 CTIG</w:t>
            </w:r>
          </w:p>
        </w:tc>
      </w:tr>
    </w:tbl>
    <w:p w14:paraId="4F01CD02" w14:textId="77777777" w:rsidR="00AA5785" w:rsidRDefault="00AA5785" w:rsidP="00A70BDA">
      <w:pPr>
        <w:pStyle w:val="NormalWeb"/>
        <w:spacing w:before="120" w:after="60"/>
        <w:rPr>
          <w:b/>
          <w:color w:val="92D050"/>
          <w:spacing w:val="20"/>
          <w:sz w:val="32"/>
        </w:rPr>
      </w:pPr>
    </w:p>
    <w:p w14:paraId="1322A6E9" w14:textId="77777777" w:rsidR="00AA5785" w:rsidRDefault="005F3106" w:rsidP="00AA5785">
      <w:pPr>
        <w:pStyle w:val="NormalWeb"/>
        <w:spacing w:before="120" w:after="60"/>
        <w:jc w:val="center"/>
        <w:rPr>
          <w:rFonts w:asciiTheme="minorHAnsi" w:hAnsiTheme="minorHAnsi" w:cstheme="minorHAnsi"/>
          <w:b/>
          <w:color w:val="31849B" w:themeColor="accent5" w:themeShade="BF"/>
          <w:sz w:val="36"/>
        </w:rPr>
      </w:pPr>
      <w:r w:rsidRPr="00AA5785">
        <w:rPr>
          <w:rFonts w:asciiTheme="minorHAnsi" w:hAnsiTheme="minorHAnsi" w:cstheme="minorHAnsi"/>
          <w:b/>
          <w:color w:val="31849B" w:themeColor="accent5" w:themeShade="BF"/>
          <w:sz w:val="36"/>
        </w:rPr>
        <w:t xml:space="preserve">CHARTE </w:t>
      </w:r>
      <w:r w:rsidR="00A70BDA" w:rsidRPr="00AA5785">
        <w:rPr>
          <w:rFonts w:asciiTheme="minorHAnsi" w:hAnsiTheme="minorHAnsi" w:cstheme="minorHAnsi"/>
          <w:b/>
          <w:color w:val="31849B" w:themeColor="accent5" w:themeShade="BF"/>
          <w:sz w:val="36"/>
        </w:rPr>
        <w:t xml:space="preserve">DE BON USAGE DES </w:t>
      </w:r>
      <w:r w:rsidR="00AA5785">
        <w:rPr>
          <w:rFonts w:asciiTheme="minorHAnsi" w:hAnsiTheme="minorHAnsi" w:cstheme="minorHAnsi"/>
          <w:b/>
          <w:color w:val="31849B" w:themeColor="accent5" w:themeShade="BF"/>
          <w:sz w:val="36"/>
        </w:rPr>
        <w:br/>
      </w:r>
      <w:r w:rsidR="00A70BDA" w:rsidRPr="00AA5785">
        <w:rPr>
          <w:rFonts w:asciiTheme="minorHAnsi" w:hAnsiTheme="minorHAnsi" w:cstheme="minorHAnsi"/>
          <w:b/>
          <w:color w:val="31849B" w:themeColor="accent5" w:themeShade="BF"/>
          <w:sz w:val="36"/>
        </w:rPr>
        <w:t>RESSOURCES INFORMATIQUES DU CTIG</w:t>
      </w:r>
    </w:p>
    <w:p w14:paraId="336A02AD" w14:textId="77777777" w:rsidR="005F3106" w:rsidRPr="00AA5785" w:rsidRDefault="005F3106" w:rsidP="00AA5785">
      <w:pPr>
        <w:pStyle w:val="NormalWeb"/>
        <w:spacing w:before="120" w:after="60"/>
        <w:jc w:val="center"/>
        <w:rPr>
          <w:rFonts w:asciiTheme="minorHAnsi" w:hAnsiTheme="minorHAnsi" w:cstheme="minorHAnsi"/>
          <w:b/>
          <w:color w:val="31849B" w:themeColor="accent5" w:themeShade="BF"/>
          <w:sz w:val="36"/>
        </w:rPr>
      </w:pPr>
      <w:r w:rsidRPr="00AA5785">
        <w:rPr>
          <w:rFonts w:asciiTheme="minorHAnsi" w:hAnsiTheme="minorHAnsi" w:cstheme="minorHAnsi"/>
          <w:b/>
          <w:color w:val="31849B" w:themeColor="accent5" w:themeShade="BF"/>
          <w:sz w:val="36"/>
        </w:rPr>
        <w:t xml:space="preserve">Version </w:t>
      </w:r>
      <w:r w:rsidR="00AA5785">
        <w:rPr>
          <w:rFonts w:asciiTheme="minorHAnsi" w:hAnsiTheme="minorHAnsi" w:cstheme="minorHAnsi"/>
          <w:b/>
          <w:color w:val="31849B" w:themeColor="accent5" w:themeShade="BF"/>
          <w:sz w:val="36"/>
        </w:rPr>
        <w:t>3 (</w:t>
      </w:r>
      <w:r w:rsidR="009D5BB9" w:rsidRPr="00AA5785">
        <w:rPr>
          <w:rFonts w:asciiTheme="minorHAnsi" w:hAnsiTheme="minorHAnsi" w:cstheme="minorHAnsi"/>
          <w:b/>
          <w:color w:val="31849B" w:themeColor="accent5" w:themeShade="BF"/>
          <w:sz w:val="36"/>
        </w:rPr>
        <w:t xml:space="preserve">oct </w:t>
      </w:r>
      <w:bookmarkStart w:id="0" w:name="_GoBack"/>
      <w:bookmarkEnd w:id="0"/>
      <w:r w:rsidR="009D5BB9" w:rsidRPr="00AA5785">
        <w:rPr>
          <w:rFonts w:asciiTheme="minorHAnsi" w:hAnsiTheme="minorHAnsi" w:cstheme="minorHAnsi"/>
          <w:b/>
          <w:color w:val="31849B" w:themeColor="accent5" w:themeShade="BF"/>
          <w:sz w:val="36"/>
        </w:rPr>
        <w:t>2023)</w:t>
      </w:r>
    </w:p>
    <w:p w14:paraId="04F56C03" w14:textId="77777777" w:rsidR="005F3106" w:rsidRPr="005F3106" w:rsidRDefault="005F3106" w:rsidP="00A70BDA">
      <w:pPr>
        <w:pStyle w:val="pagedegarde"/>
        <w:jc w:val="left"/>
        <w:rPr>
          <w:rFonts w:ascii="Microsoft Sans Serif" w:hAnsi="Microsoft Sans Serif"/>
          <w:color w:val="92D050"/>
        </w:rPr>
      </w:pPr>
    </w:p>
    <w:p w14:paraId="563D554D" w14:textId="77777777" w:rsidR="009E77F9" w:rsidRDefault="009E77F9" w:rsidP="00F14163">
      <w:pPr>
        <w:pStyle w:val="Intro"/>
      </w:pPr>
    </w:p>
    <w:p w14:paraId="09FE5D3E" w14:textId="77777777" w:rsidR="005F3106" w:rsidRPr="00F14163" w:rsidRDefault="005F3106" w:rsidP="00F14163">
      <w:pPr>
        <w:pStyle w:val="Intro"/>
      </w:pPr>
      <w:r w:rsidRPr="00F14163">
        <w:t>Ce règlement est avant tout un code de bonne conduite. Il a pour objet de préciser la responsabilité des utilisateurs en accord avec la législation afin d'instaurer un usage correct des ressources informatiques, avec des règles minimales de courtoisie et de respect d'autrui.</w:t>
      </w:r>
    </w:p>
    <w:p w14:paraId="7E4BC712" w14:textId="77777777" w:rsidR="005B57AB" w:rsidRDefault="005B57AB" w:rsidP="00D57F66"/>
    <w:p w14:paraId="3C20FC8B" w14:textId="77777777" w:rsidR="009E77F9" w:rsidRDefault="009E77F9" w:rsidP="00D57F66"/>
    <w:p w14:paraId="588535D7" w14:textId="77777777" w:rsidR="005F3106" w:rsidRPr="00F14163" w:rsidRDefault="005F3106" w:rsidP="00F14163">
      <w:pPr>
        <w:pStyle w:val="Titre3"/>
      </w:pPr>
      <w:r w:rsidRPr="00F14163">
        <w:t>But de la Charte</w:t>
      </w:r>
    </w:p>
    <w:p w14:paraId="096F4EAD" w14:textId="77777777" w:rsidR="005F3106" w:rsidRPr="00F14163" w:rsidRDefault="005F3106" w:rsidP="0067295E">
      <w:pPr>
        <w:pStyle w:val="Item"/>
      </w:pPr>
      <w:r w:rsidRPr="00F14163">
        <w:t>La présente charte a pour but de définir les règles de bonne utilisation des ressources communes.</w:t>
      </w:r>
    </w:p>
    <w:p w14:paraId="0E2A06F6" w14:textId="77777777" w:rsidR="005F3106" w:rsidRPr="0067295E" w:rsidRDefault="005F3106" w:rsidP="0067295E">
      <w:pPr>
        <w:pStyle w:val="Item"/>
      </w:pPr>
      <w:r w:rsidRPr="0067295E">
        <w:t>Ces règles relèvent avant tout du bon sens et ont pour seul but d'assurer à chacun l'utilisation optimale des ressources, compte tenu des contraintes globales imposées par leur partage.</w:t>
      </w:r>
    </w:p>
    <w:p w14:paraId="7D59C31C" w14:textId="77777777" w:rsidR="005F3106" w:rsidRDefault="005F3106" w:rsidP="0067295E">
      <w:pPr>
        <w:pStyle w:val="Item"/>
      </w:pPr>
      <w:r>
        <w:t>En cas de non respect de ces règles, les responsables du CTIG se réservent le droit d'intervenir, afin que le plus grand nombre d'utilisateurs puissent bénéficier de conditions de travail les plus satisfaisantes possible.</w:t>
      </w:r>
    </w:p>
    <w:p w14:paraId="779F0EC4" w14:textId="77777777" w:rsidR="005F3106" w:rsidRDefault="005F3106" w:rsidP="0067295E">
      <w:pPr>
        <w:pStyle w:val="Item"/>
      </w:pPr>
      <w:r>
        <w:t>La Charte informe également les utilisateurs sur l'état actuel de la législation française en matière de fraude informatique, ainsi que sur les sanctions pénales encourues (indépendamment des sanctions administratives qui peuvent être appliquées par les organismes de rattachement).</w:t>
      </w:r>
    </w:p>
    <w:p w14:paraId="2C067050" w14:textId="77777777" w:rsidR="005F3106" w:rsidRDefault="005F3106" w:rsidP="00F14163">
      <w:pPr>
        <w:pStyle w:val="Titre3"/>
      </w:pPr>
      <w:r>
        <w:t>Définitions</w:t>
      </w:r>
    </w:p>
    <w:p w14:paraId="0E0F7153" w14:textId="6EC1E3DC" w:rsidR="005F3106" w:rsidRDefault="005F3106" w:rsidP="0067295E">
      <w:pPr>
        <w:pStyle w:val="Item"/>
      </w:pPr>
      <w:r w:rsidRPr="005B57AB">
        <w:rPr>
          <w:u w:val="single"/>
        </w:rPr>
        <w:t>Les ressources</w:t>
      </w:r>
      <w:r w:rsidR="005B57AB" w:rsidRPr="005B57AB">
        <w:t xml:space="preserve"> : </w:t>
      </w:r>
      <w:r w:rsidRPr="005B57AB">
        <w:t>Les ressources communes mises à disposition des utilisateurs s</w:t>
      </w:r>
      <w:r w:rsidR="009E77F9">
        <w:t>ont les différents serveurs informatiques</w:t>
      </w:r>
      <w:r w:rsidRPr="005B57AB">
        <w:t xml:space="preserve"> munis d'un large éventail de logiciels (langages, base</w:t>
      </w:r>
      <w:r w:rsidR="00AA6513">
        <w:t>s</w:t>
      </w:r>
      <w:r w:rsidRPr="005B57AB">
        <w:t xml:space="preserve"> de données, statistiq</w:t>
      </w:r>
      <w:r w:rsidR="009E77F9">
        <w:t xml:space="preserve">ues, ...) ainsi que des espaces </w:t>
      </w:r>
      <w:r w:rsidRPr="005B57AB">
        <w:t xml:space="preserve">de stockage </w:t>
      </w:r>
      <w:r w:rsidR="009E77F9">
        <w:t xml:space="preserve">de données </w:t>
      </w:r>
      <w:r w:rsidRPr="005B57AB">
        <w:t xml:space="preserve">et le </w:t>
      </w:r>
      <w:r w:rsidR="009E77F9">
        <w:t>réseau d'accès à ces dispositifs</w:t>
      </w:r>
      <w:r w:rsidRPr="005B57AB">
        <w:t xml:space="preserve">. </w:t>
      </w:r>
      <w:r>
        <w:t xml:space="preserve">La connexion au travers du réseau </w:t>
      </w:r>
      <w:r w:rsidR="007B7AC3">
        <w:t>Internet</w:t>
      </w:r>
      <w:r>
        <w:t xml:space="preserve"> permet l'accès à tout ou partie des services de communication, à savoir</w:t>
      </w:r>
      <w:r w:rsidR="00CA6C3B">
        <w:t xml:space="preserve"> les services Web</w:t>
      </w:r>
      <w:r>
        <w:t>, le transfert de fichiers et</w:t>
      </w:r>
      <w:r w:rsidR="003659DB">
        <w:t xml:space="preserve"> </w:t>
      </w:r>
      <w:r>
        <w:t>les connexions distantes</w:t>
      </w:r>
      <w:r w:rsidR="00CA6C3B">
        <w:t xml:space="preserve"> sur les serveurs</w:t>
      </w:r>
      <w:r>
        <w:t>.</w:t>
      </w:r>
    </w:p>
    <w:p w14:paraId="017B42D7" w14:textId="77777777" w:rsidR="005B57AB" w:rsidRDefault="005F3106" w:rsidP="0067295E">
      <w:pPr>
        <w:pStyle w:val="Item"/>
      </w:pPr>
      <w:r w:rsidRPr="00D8713A">
        <w:rPr>
          <w:u w:val="single"/>
        </w:rPr>
        <w:t>L'utilisateur</w:t>
      </w:r>
      <w:r w:rsidR="005B57AB" w:rsidRPr="005B57AB">
        <w:t xml:space="preserve"> : </w:t>
      </w:r>
      <w:r w:rsidRPr="005B57AB">
        <w:t>Un utilisateur est un consommateur de ressources du CTIG</w:t>
      </w:r>
      <w:r w:rsidR="00D8713A">
        <w:t>.</w:t>
      </w:r>
    </w:p>
    <w:p w14:paraId="70BFE2BB" w14:textId="77777777" w:rsidR="00D8713A" w:rsidRDefault="005F3106" w:rsidP="0067295E">
      <w:pPr>
        <w:pStyle w:val="Item"/>
      </w:pPr>
      <w:r w:rsidRPr="00D8713A">
        <w:rPr>
          <w:u w:val="single"/>
        </w:rPr>
        <w:t>L’administrateur</w:t>
      </w:r>
      <w:r w:rsidR="005B57AB" w:rsidRPr="00D8713A">
        <w:t xml:space="preserve"> : </w:t>
      </w:r>
      <w:r w:rsidRPr="00D8713A">
        <w:t xml:space="preserve">Sur chaque serveur, une ou plusieurs personnes du CTIG </w:t>
      </w:r>
      <w:r w:rsidR="00AA6513">
        <w:t xml:space="preserve">sont </w:t>
      </w:r>
      <w:r w:rsidRPr="00D8713A">
        <w:t>administrateurs du système et disposent pour cela de droits étendus</w:t>
      </w:r>
      <w:r w:rsidR="00D8713A">
        <w:t>.</w:t>
      </w:r>
    </w:p>
    <w:p w14:paraId="0C6A1BB8" w14:textId="77777777" w:rsidR="005F3106" w:rsidRPr="00D8713A" w:rsidRDefault="005F3106" w:rsidP="0067295E">
      <w:pPr>
        <w:pStyle w:val="Item"/>
      </w:pPr>
    </w:p>
    <w:p w14:paraId="5DB6238E" w14:textId="77777777" w:rsidR="005F3106" w:rsidRDefault="005F3106" w:rsidP="0067295E">
      <w:pPr>
        <w:pStyle w:val="Item"/>
      </w:pPr>
      <w:r w:rsidRPr="00D8713A">
        <w:rPr>
          <w:u w:val="single"/>
        </w:rPr>
        <w:t>Le correspondant informatique</w:t>
      </w:r>
      <w:r w:rsidR="00D8713A" w:rsidRPr="00D8713A">
        <w:rPr>
          <w:u w:val="single"/>
        </w:rPr>
        <w:t> </w:t>
      </w:r>
      <w:r w:rsidR="00D8713A">
        <w:t xml:space="preserve">: </w:t>
      </w:r>
      <w:r>
        <w:t xml:space="preserve">Chaque organisme </w:t>
      </w:r>
      <w:r w:rsidR="006F7FFA">
        <w:t>ou unité d’INRA</w:t>
      </w:r>
      <w:r w:rsidR="00AA5785">
        <w:t>E</w:t>
      </w:r>
      <w:r w:rsidR="006F7FFA">
        <w:t xml:space="preserve"> </w:t>
      </w:r>
      <w:r w:rsidR="009E77F9">
        <w:t>identifie</w:t>
      </w:r>
      <w:r>
        <w:t xml:space="preserve"> un ou plusieu</w:t>
      </w:r>
      <w:r w:rsidR="009E77F9">
        <w:t>rs correspondants informatiques. Il est chargé</w:t>
      </w:r>
      <w:r>
        <w:t xml:space="preserve"> de dialoguer avec le CTIG, de former et informer les utilisateurs dont il </w:t>
      </w:r>
      <w:r w:rsidR="009E77F9">
        <w:t>suit l’activité</w:t>
      </w:r>
      <w:r>
        <w:t>.</w:t>
      </w:r>
      <w:r w:rsidR="003659DB">
        <w:t xml:space="preserve"> </w:t>
      </w:r>
      <w:r>
        <w:t xml:space="preserve">En particulier, il </w:t>
      </w:r>
      <w:r w:rsidR="00D8713A">
        <w:t xml:space="preserve">s’assure que </w:t>
      </w:r>
      <w:r>
        <w:t>tout utilisateur accédant aux ressources informatiques du CTIG</w:t>
      </w:r>
      <w:r w:rsidR="00D8713A">
        <w:t xml:space="preserve"> a pris connaissance de la</w:t>
      </w:r>
      <w:r w:rsidR="003659DB">
        <w:t xml:space="preserve"> </w:t>
      </w:r>
      <w:r w:rsidR="00D8713A">
        <w:t>présente Charte</w:t>
      </w:r>
      <w:r>
        <w:t>.</w:t>
      </w:r>
      <w:r w:rsidR="00724F98">
        <w:t xml:space="preserve"> Si la structure n’est pas en mesure de nommer un correspondant informatique</w:t>
      </w:r>
      <w:r w:rsidR="00AA6513">
        <w:t>,</w:t>
      </w:r>
      <w:r w:rsidR="00724F98">
        <w:t xml:space="preserve"> c’est son </w:t>
      </w:r>
      <w:r w:rsidR="00D8713A">
        <w:t>responsable</w:t>
      </w:r>
      <w:r w:rsidR="00724F98">
        <w:t xml:space="preserve"> qui en assume le rôle.</w:t>
      </w:r>
    </w:p>
    <w:p w14:paraId="2F7EE3E4" w14:textId="77777777" w:rsidR="005F3106" w:rsidRDefault="005F3106" w:rsidP="00F14163">
      <w:pPr>
        <w:pStyle w:val="Titre3"/>
      </w:pPr>
      <w:r>
        <w:t>Conditions d’accès aux ressources informatiques</w:t>
      </w:r>
      <w:r w:rsidR="004A271B">
        <w:t xml:space="preserve"> du CTIG</w:t>
      </w:r>
    </w:p>
    <w:p w14:paraId="31F96B7C" w14:textId="77777777" w:rsidR="005F3106" w:rsidRDefault="005F3106" w:rsidP="0067295E">
      <w:pPr>
        <w:pStyle w:val="Item"/>
      </w:pPr>
      <w:r>
        <w:t xml:space="preserve">L'utilisation des ressources informatiques </w:t>
      </w:r>
      <w:r w:rsidR="004A271B">
        <w:t xml:space="preserve">du CTIG </w:t>
      </w:r>
      <w:r>
        <w:t xml:space="preserve">n’est autorisée que dans le cadre exclusif de l'activité professionnelle des utilisateurs conformément à la législation en vigueur. </w:t>
      </w:r>
    </w:p>
    <w:p w14:paraId="489D3CBA" w14:textId="7932CED6" w:rsidR="002E3044" w:rsidRDefault="002E3044" w:rsidP="0067295E">
      <w:pPr>
        <w:pStyle w:val="Item"/>
      </w:pPr>
      <w:r>
        <w:t>Tout utilisateur rattaché à une unité d’INRA</w:t>
      </w:r>
      <w:r w:rsidR="00AA5785">
        <w:t>E</w:t>
      </w:r>
      <w:r>
        <w:t xml:space="preserve"> a accès aux ressources informatiques du CTIG</w:t>
      </w:r>
      <w:r w:rsidR="00C549AB">
        <w:t xml:space="preserve"> (</w:t>
      </w:r>
      <w:r w:rsidR="007B7AC3">
        <w:t>automatiquement pour un agent du département de Génétique Animale,</w:t>
      </w:r>
      <w:r>
        <w:t xml:space="preserve"> sur de</w:t>
      </w:r>
      <w:r w:rsidR="009E77F9">
        <w:t>mande d’une ouverture de compte sous réserve d’un accord de son département avec le département Génétique Animale</w:t>
      </w:r>
      <w:r w:rsidR="007B7AC3">
        <w:t>)</w:t>
      </w:r>
      <w:r w:rsidR="009E77F9">
        <w:t>.</w:t>
      </w:r>
    </w:p>
    <w:p w14:paraId="532F8CC0" w14:textId="2FF0C684" w:rsidR="005F3106" w:rsidRDefault="002E3044" w:rsidP="0067295E">
      <w:pPr>
        <w:pStyle w:val="Item"/>
      </w:pPr>
      <w:r>
        <w:t>Pour les autres utilisateurs, u</w:t>
      </w:r>
      <w:r w:rsidR="005F3106">
        <w:t>ne convention indiquant précisément les projets et les conditions d'utilisation doit avoir été signée entr</w:t>
      </w:r>
      <w:r w:rsidR="00C549AB">
        <w:t>e le CTIG ou le département de Génétique A</w:t>
      </w:r>
      <w:r w:rsidR="005F3106">
        <w:t>nimale et le responsable administratif de l'utilisateur. Elle précise en particulier le nom du correspondant informatique.</w:t>
      </w:r>
    </w:p>
    <w:p w14:paraId="62379224" w14:textId="77777777" w:rsidR="005F3106" w:rsidRDefault="005F3106" w:rsidP="0067295E">
      <w:pPr>
        <w:pStyle w:val="Item"/>
      </w:pPr>
      <w:r>
        <w:t>L</w:t>
      </w:r>
      <w:r w:rsidR="007F60D4">
        <w:t>es autorisations d’</w:t>
      </w:r>
      <w:r>
        <w:t>utilisation des ressources informatiques</w:t>
      </w:r>
      <w:r w:rsidR="007F60D4">
        <w:t xml:space="preserve"> du CTIG</w:t>
      </w:r>
      <w:r>
        <w:t xml:space="preserve"> sont strictement personnelles. </w:t>
      </w:r>
      <w:r w:rsidR="007F60D4">
        <w:t>Elles</w:t>
      </w:r>
      <w:r>
        <w:t xml:space="preserve"> peuvent être retirées à tout moment. Toute autorisation prend fin lors de la cessation même provisoire de l'activité professionnelle qui l'a justifiée.</w:t>
      </w:r>
    </w:p>
    <w:p w14:paraId="08EE5A9B" w14:textId="77777777" w:rsidR="005F3106" w:rsidRDefault="005F3106" w:rsidP="00F14163">
      <w:pPr>
        <w:pStyle w:val="Titre3"/>
      </w:pPr>
      <w:r>
        <w:t>Droits et devoirs des utilisateurs</w:t>
      </w:r>
    </w:p>
    <w:p w14:paraId="3B169286" w14:textId="77777777" w:rsidR="005F3106" w:rsidRDefault="005F3106" w:rsidP="0067295E">
      <w:pPr>
        <w:pStyle w:val="Item"/>
      </w:pPr>
      <w:r>
        <w:t>En cas de problème, les utilisateurs doivent demander l'aide de leur correspondant informatique.</w:t>
      </w:r>
    </w:p>
    <w:p w14:paraId="6BFFEA94" w14:textId="77777777" w:rsidR="005F3106" w:rsidRPr="009E77F9" w:rsidRDefault="005F3106" w:rsidP="009E77F9">
      <w:pPr>
        <w:pStyle w:val="Titre4"/>
      </w:pPr>
      <w:r w:rsidRPr="009E77F9">
        <w:t>Informations individuelles</w:t>
      </w:r>
    </w:p>
    <w:p w14:paraId="53D7300B" w14:textId="201C3C03" w:rsidR="005F3106" w:rsidRDefault="005F3106" w:rsidP="0067295E">
      <w:pPr>
        <w:pStyle w:val="Item"/>
      </w:pPr>
      <w:r>
        <w:t>Pour chaque nouvel utilisateur, le correspondant informatique est tenu de fournir des inf</w:t>
      </w:r>
      <w:r w:rsidR="00AA6513">
        <w:t>ormations individuelles valides</w:t>
      </w:r>
      <w:r w:rsidR="00980223">
        <w:t xml:space="preserve"> </w:t>
      </w:r>
      <w:r w:rsidR="007F60D4">
        <w:t xml:space="preserve">via </w:t>
      </w:r>
      <w:r w:rsidR="00AA6513">
        <w:t>le</w:t>
      </w:r>
      <w:r w:rsidR="007F60D4">
        <w:t xml:space="preserve"> formulaire d’ouverture de compte disponible sur </w:t>
      </w:r>
      <w:r w:rsidR="00E23DF9">
        <w:t xml:space="preserve">la forge </w:t>
      </w:r>
      <w:r w:rsidR="00EB17BA">
        <w:t>DGA</w:t>
      </w:r>
      <w:r w:rsidR="00E23DF9">
        <w:t xml:space="preserve"> ou </w:t>
      </w:r>
      <w:r w:rsidR="00E23DF9">
        <w:t>l’a</w:t>
      </w:r>
      <w:r w:rsidR="007B7AC3">
        <w:t>p</w:t>
      </w:r>
      <w:r w:rsidR="00E23DF9">
        <w:t>plication</w:t>
      </w:r>
      <w:r w:rsidR="00E23DF9">
        <w:t xml:space="preserve"> dédiée</w:t>
      </w:r>
      <w:r w:rsidR="007F60D4">
        <w:t xml:space="preserve">. </w:t>
      </w:r>
      <w:r>
        <w:t>Il est également tenu de notifier toute modification de ces informations et en particulier toute cessation de contrat de travail</w:t>
      </w:r>
      <w:r w:rsidR="00E23DF9">
        <w:t xml:space="preserve"> ou </w:t>
      </w:r>
      <w:r w:rsidR="00E23DF9">
        <w:t>m</w:t>
      </w:r>
      <w:r w:rsidR="007B7AC3">
        <w:t>odif</w:t>
      </w:r>
      <w:r w:rsidR="00E23DF9">
        <w:t>ication</w:t>
      </w:r>
      <w:r w:rsidR="007B7AC3">
        <w:t xml:space="preserve"> de ses activités affectant ses droits d’accès</w:t>
      </w:r>
      <w:r>
        <w:t>.</w:t>
      </w:r>
    </w:p>
    <w:p w14:paraId="015AEEA4" w14:textId="77777777" w:rsidR="005F3106" w:rsidRDefault="005F3106" w:rsidP="009E77F9">
      <w:pPr>
        <w:pStyle w:val="Titre4"/>
      </w:pPr>
      <w:r>
        <w:t>Conditions accès</w:t>
      </w:r>
    </w:p>
    <w:p w14:paraId="1881B87C" w14:textId="77777777" w:rsidR="005F3106" w:rsidRDefault="005F3106" w:rsidP="0067295E">
      <w:pPr>
        <w:pStyle w:val="Item"/>
      </w:pPr>
      <w:r>
        <w:t xml:space="preserve">Tout utilisateur possède un </w:t>
      </w:r>
      <w:r w:rsidR="007F60D4">
        <w:t>compte</w:t>
      </w:r>
      <w:r>
        <w:t xml:space="preserve"> auquel est associé un mot de passe. La remise de ces deux informations </w:t>
      </w:r>
      <w:r w:rsidR="00A73DE2">
        <w:t>et</w:t>
      </w:r>
      <w:r w:rsidR="003659DB">
        <w:t xml:space="preserve"> </w:t>
      </w:r>
      <w:r w:rsidR="00A73DE2">
        <w:t xml:space="preserve">l’acceptation de cette charte </w:t>
      </w:r>
      <w:r>
        <w:t xml:space="preserve">détermine un droit accès, éventuellement limité, aux ressources du CTIG pour une durée éventuellement déterminée. </w:t>
      </w:r>
    </w:p>
    <w:p w14:paraId="438F3BA6" w14:textId="77777777" w:rsidR="005F3106" w:rsidRDefault="005F3106" w:rsidP="0067295E">
      <w:pPr>
        <w:pStyle w:val="Item"/>
      </w:pPr>
      <w:r>
        <w:t>Le CTIG tient à la disposition de chaque correspondant informatique la liste des utilisateurs avec les droits dont ils disposent.</w:t>
      </w:r>
    </w:p>
    <w:p w14:paraId="68F02309" w14:textId="77777777" w:rsidR="005F3106" w:rsidRDefault="005F3106" w:rsidP="0067295E">
      <w:pPr>
        <w:pStyle w:val="Item"/>
      </w:pPr>
      <w:r>
        <w:t>Ce droit d'accès est temporaire. Il est retiré dès lors que la fonction de l'utilisateur ne le justifie plus.</w:t>
      </w:r>
      <w:r w:rsidR="001518A8">
        <w:t xml:space="preserve"> </w:t>
      </w:r>
      <w:r>
        <w:t>Il sera retiré si le comportement d'un utilisateur est en désaccord avec les règles définies dans la présente Charte.</w:t>
      </w:r>
    </w:p>
    <w:p w14:paraId="5F7CFC9D" w14:textId="77777777" w:rsidR="005F3106" w:rsidRDefault="009E77F9" w:rsidP="009E77F9">
      <w:pPr>
        <w:pStyle w:val="Titre4"/>
      </w:pPr>
      <w:r>
        <w:br/>
      </w:r>
      <w:r w:rsidR="005F3106">
        <w:t>Gestion du mot de passe</w:t>
      </w:r>
    </w:p>
    <w:p w14:paraId="58F405E6" w14:textId="77777777" w:rsidR="005F3106" w:rsidRDefault="005F3106" w:rsidP="0067295E">
      <w:pPr>
        <w:pStyle w:val="Item"/>
      </w:pPr>
      <w:r>
        <w:t>Chaque utilisateur est responsable de l'usage des ressources informatiques effectué à partir de son compte.</w:t>
      </w:r>
      <w:r w:rsidR="003659DB">
        <w:t xml:space="preserve"> </w:t>
      </w:r>
      <w:r>
        <w:t>Cela nécessite que des précautions élémentaires soient prises</w:t>
      </w:r>
      <w:r w:rsidR="001518A8">
        <w:t xml:space="preserve">, en particulier </w:t>
      </w:r>
      <w:r>
        <w:t>:</w:t>
      </w:r>
    </w:p>
    <w:p w14:paraId="249333DB" w14:textId="77777777" w:rsidR="005F3106" w:rsidRDefault="005F3106" w:rsidP="009E77F9">
      <w:pPr>
        <w:pStyle w:val="NormalPuce"/>
        <w:numPr>
          <w:ilvl w:val="0"/>
          <w:numId w:val="9"/>
        </w:numPr>
      </w:pPr>
      <w:r>
        <w:t>Adopter un mot de passe sûr gardé secret et en aucun cas ne le communiquer à des tiers même temporairement.</w:t>
      </w:r>
    </w:p>
    <w:p w14:paraId="3E39103B" w14:textId="516951AA" w:rsidR="005F3106" w:rsidRDefault="005F3106" w:rsidP="009E77F9">
      <w:pPr>
        <w:pStyle w:val="NormalPuce"/>
        <w:numPr>
          <w:ilvl w:val="0"/>
          <w:numId w:val="9"/>
        </w:numPr>
      </w:pPr>
      <w:r>
        <w:t>Changer régulièrement son mot de passe (en particulier après chaque démonstration en public</w:t>
      </w:r>
      <w:r w:rsidR="00F91487">
        <w:t xml:space="preserve"> et à minima tous les ans</w:t>
      </w:r>
      <w:r>
        <w:t>), à l’exception des comptes ftp qui sont à validité permanente.</w:t>
      </w:r>
    </w:p>
    <w:p w14:paraId="2E307FB3" w14:textId="77777777" w:rsidR="001518A8" w:rsidRDefault="001518A8" w:rsidP="009E77F9">
      <w:pPr>
        <w:pStyle w:val="NormalPuce"/>
        <w:numPr>
          <w:ilvl w:val="0"/>
          <w:numId w:val="9"/>
        </w:numPr>
      </w:pPr>
      <w:r>
        <w:t>E</w:t>
      </w:r>
      <w:r w:rsidRPr="00930670">
        <w:rPr>
          <w:szCs w:val="22"/>
        </w:rPr>
        <w:t>n fin d’utilisation d’un poste de travail, verrouiller ou fermer les sessions ouvertes, afin de ne pas laisser des ressources ou des services disponibles sans identification.</w:t>
      </w:r>
    </w:p>
    <w:p w14:paraId="159FCED2" w14:textId="77777777" w:rsidR="005F3106" w:rsidRDefault="005F3106" w:rsidP="009E77F9">
      <w:pPr>
        <w:pStyle w:val="NormalPuce"/>
        <w:numPr>
          <w:ilvl w:val="0"/>
          <w:numId w:val="9"/>
        </w:numPr>
      </w:pPr>
      <w:r>
        <w:t>Prévenir les administrateurs de toute tentative de violation (même non réussie) de son compte</w:t>
      </w:r>
      <w:r w:rsidR="00A73DE2">
        <w:t>.</w:t>
      </w:r>
    </w:p>
    <w:p w14:paraId="2ECE0B22" w14:textId="77777777" w:rsidR="005F3106" w:rsidRDefault="005F3106" w:rsidP="009E77F9">
      <w:pPr>
        <w:pStyle w:val="NormalPuce"/>
        <w:numPr>
          <w:ilvl w:val="0"/>
          <w:numId w:val="9"/>
        </w:numPr>
      </w:pPr>
      <w:r>
        <w:t xml:space="preserve">Ne pas utiliser ou essayer d'utiliser des comptes autres que le sien ou de masquer sa véritable identité. </w:t>
      </w:r>
    </w:p>
    <w:p w14:paraId="318DDDB6" w14:textId="77777777" w:rsidR="005F3106" w:rsidRDefault="009E77F9" w:rsidP="0067295E">
      <w:pPr>
        <w:pStyle w:val="Item"/>
      </w:pPr>
      <w:r>
        <w:t>Il est rappelé que l</w:t>
      </w:r>
      <w:r w:rsidR="005F3106">
        <w:t>a tentative d'usurpation d'identité est un délit.</w:t>
      </w:r>
    </w:p>
    <w:p w14:paraId="2A7F5819" w14:textId="77777777" w:rsidR="005F3106" w:rsidRDefault="005F3106" w:rsidP="009E77F9">
      <w:pPr>
        <w:pStyle w:val="Titre4"/>
      </w:pPr>
      <w:r>
        <w:t>Respect du caractère confidentiel des informations</w:t>
      </w:r>
    </w:p>
    <w:p w14:paraId="72638DC5" w14:textId="77777777" w:rsidR="005F3106" w:rsidRDefault="005F3106" w:rsidP="0067295E">
      <w:pPr>
        <w:pStyle w:val="Item"/>
      </w:pPr>
      <w:r>
        <w:t>La possibilité de modifier un fichier n'implique pas l'autorisation de le modifier. Toute tentative de lecture ou de copie des fichiers d'un autre utilisateur sans son autorisation est donc répréhensible.</w:t>
      </w:r>
    </w:p>
    <w:p w14:paraId="7042C4D6" w14:textId="77777777" w:rsidR="005F3106" w:rsidRDefault="005F3106" w:rsidP="0067295E">
      <w:pPr>
        <w:pStyle w:val="Item"/>
      </w:pPr>
      <w:r>
        <w:t xml:space="preserve">L’utilisateur doit assurer la protection de ses informations et est responsable des droits qu'il donne aux autres utilisateurs, il lui appartient de protéger ses données en utilisant les différents moyens de sauvegarde individuels ou </w:t>
      </w:r>
      <w:r w:rsidR="000A60F7">
        <w:t xml:space="preserve">ceux </w:t>
      </w:r>
      <w:r>
        <w:t>mis à sa disposition.</w:t>
      </w:r>
      <w:r w:rsidR="001518A8">
        <w:t xml:space="preserve"> </w:t>
      </w:r>
      <w:r>
        <w:t>Enfin il doit signaler toute anomalie qu'il peut constater.</w:t>
      </w:r>
    </w:p>
    <w:p w14:paraId="4C8632C3" w14:textId="77777777" w:rsidR="005F3106" w:rsidRDefault="005F3106" w:rsidP="009E77F9">
      <w:pPr>
        <w:pStyle w:val="Titre4"/>
      </w:pPr>
      <w:r>
        <w:t>Utilisation des réseaux et des systèmes</w:t>
      </w:r>
    </w:p>
    <w:p w14:paraId="535647C4" w14:textId="77777777" w:rsidR="005F3106" w:rsidRDefault="005F3106" w:rsidP="0067295E">
      <w:pPr>
        <w:pStyle w:val="Item"/>
      </w:pPr>
      <w:r>
        <w:t xml:space="preserve">L'interconnexion actuelle des systèmes permet une grande </w:t>
      </w:r>
      <w:r w:rsidR="008F114C">
        <w:t>fluidité</w:t>
      </w:r>
      <w:r>
        <w:t xml:space="preserve"> dans l'utilisation des ressources mais impose des règles strictes de bonne conduite sous peine de se voir exclure de cette communauté.</w:t>
      </w:r>
    </w:p>
    <w:p w14:paraId="300C1DBE" w14:textId="77777777" w:rsidR="005F3106" w:rsidRDefault="005F3106" w:rsidP="0067295E">
      <w:pPr>
        <w:pStyle w:val="Item"/>
      </w:pPr>
      <w:r>
        <w:t xml:space="preserve">Les ressources du CTIG ne doivent pas être utilisées pour se connecter illégalement </w:t>
      </w:r>
      <w:r w:rsidR="008F114C">
        <w:t>à</w:t>
      </w:r>
      <w:r>
        <w:t xml:space="preserve"> des systèmes distants. Par ailleurs, l’utilisateur</w:t>
      </w:r>
      <w:r w:rsidR="003659DB">
        <w:t xml:space="preserve"> </w:t>
      </w:r>
      <w:r>
        <w:t xml:space="preserve">s’engage à ne pas mettre à la disposition d'utilisateurs non autorisés un accès </w:t>
      </w:r>
      <w:r w:rsidR="00D366B3">
        <w:t xml:space="preserve">ou un mode d’emploi d’accès </w:t>
      </w:r>
      <w:r>
        <w:t>aux systèmes ou aux réseaux, à travers des matériels dont il a l'usage.</w:t>
      </w:r>
    </w:p>
    <w:p w14:paraId="5BDDDF4F" w14:textId="7C399DE9" w:rsidR="001518A8" w:rsidRDefault="001518A8" w:rsidP="0067295E">
      <w:pPr>
        <w:pStyle w:val="Item"/>
      </w:pPr>
      <w:r>
        <w:t>L'utilisateur doit faire usage des services Internet</w:t>
      </w:r>
      <w:r w:rsidR="00F91487">
        <w:t>,</w:t>
      </w:r>
      <w:r w:rsidR="00F91487" w:rsidRPr="00F91487">
        <w:t xml:space="preserve"> </w:t>
      </w:r>
      <w:r w:rsidR="00F91487" w:rsidRPr="00EB17BA">
        <w:t>conformément à la législation en vigueur</w:t>
      </w:r>
      <w:r w:rsidR="00F91487">
        <w:t>,</w:t>
      </w:r>
      <w:r>
        <w:t xml:space="preserve"> dans le cadre exclusif de ses activités professionnelles et dans le respect de principes généraux et des règles propres aux divers sites qui les proposent.</w:t>
      </w:r>
    </w:p>
    <w:p w14:paraId="69CCB901" w14:textId="77777777" w:rsidR="005F3106" w:rsidRDefault="005F3106" w:rsidP="0067295E">
      <w:pPr>
        <w:pStyle w:val="Item"/>
      </w:pPr>
      <w:r>
        <w:t xml:space="preserve">Les </w:t>
      </w:r>
      <w:r w:rsidR="008F114C">
        <w:t>actions</w:t>
      </w:r>
      <w:r>
        <w:t xml:space="preserve"> suivant</w:t>
      </w:r>
      <w:r w:rsidR="008F114C">
        <w:t>e</w:t>
      </w:r>
      <w:r>
        <w:t>s</w:t>
      </w:r>
      <w:r w:rsidR="008F114C">
        <w:t xml:space="preserve"> si elles</w:t>
      </w:r>
      <w:r w:rsidR="00D366B3">
        <w:t xml:space="preserve"> sont réalisé</w:t>
      </w:r>
      <w:r w:rsidR="008F114C">
        <w:t>e</w:t>
      </w:r>
      <w:r w:rsidR="00D366B3">
        <w:t>s sciemment</w:t>
      </w:r>
      <w:r w:rsidR="003659DB">
        <w:t xml:space="preserve"> </w:t>
      </w:r>
      <w:r>
        <w:t>sont considéré</w:t>
      </w:r>
      <w:r w:rsidR="008F114C">
        <w:t>e</w:t>
      </w:r>
      <w:r>
        <w:t>s comme des fautes graves pouvant entraîner la fermeture immédiate du compte utilisateur concerné :</w:t>
      </w:r>
    </w:p>
    <w:p w14:paraId="6DE25D5D" w14:textId="77777777" w:rsidR="005F3106" w:rsidRPr="00F14163" w:rsidRDefault="005F3106" w:rsidP="00F14163">
      <w:pPr>
        <w:pStyle w:val="NormalPuce"/>
      </w:pPr>
      <w:r w:rsidRPr="00F14163">
        <w:t xml:space="preserve">- </w:t>
      </w:r>
      <w:r w:rsidR="00F14163">
        <w:tab/>
      </w:r>
      <w:r w:rsidRPr="00F14163">
        <w:t>interrompre le fonctionnement normal du réseau ou d'un des systèmes connectés,</w:t>
      </w:r>
    </w:p>
    <w:p w14:paraId="2024983F" w14:textId="77777777" w:rsidR="005F3106" w:rsidRDefault="005F3106" w:rsidP="00F14163">
      <w:pPr>
        <w:pStyle w:val="NormalPuce"/>
      </w:pPr>
      <w:r>
        <w:t xml:space="preserve">- </w:t>
      </w:r>
      <w:r w:rsidR="00F14163">
        <w:tab/>
      </w:r>
      <w:r>
        <w:t>accéder à des informations privées d'autres utilisateurs sur le réseau,</w:t>
      </w:r>
    </w:p>
    <w:p w14:paraId="36F16C40" w14:textId="77777777" w:rsidR="005F3106" w:rsidRDefault="005F3106" w:rsidP="00F14163">
      <w:pPr>
        <w:pStyle w:val="NormalPuce"/>
      </w:pPr>
      <w:r>
        <w:t xml:space="preserve">- </w:t>
      </w:r>
      <w:r w:rsidR="00F14163">
        <w:tab/>
      </w:r>
      <w:r>
        <w:t>modifier/détruire des informations sur un des systèmes connectés,</w:t>
      </w:r>
    </w:p>
    <w:p w14:paraId="66D2920A" w14:textId="77777777" w:rsidR="005F3106" w:rsidRDefault="005F3106" w:rsidP="00F14163">
      <w:pPr>
        <w:pStyle w:val="NormalPuce"/>
      </w:pPr>
      <w:r>
        <w:t xml:space="preserve">- </w:t>
      </w:r>
      <w:r w:rsidR="00F14163">
        <w:tab/>
      </w:r>
      <w:r>
        <w:t>rendre nécessaire la mise en place de moyens humains ou techniques co</w:t>
      </w:r>
      <w:r w:rsidR="008F114C">
        <w:t>mplémentaires pour en contrôler les conséquences</w:t>
      </w:r>
      <w:r w:rsidR="00930670">
        <w:t>,</w:t>
      </w:r>
    </w:p>
    <w:p w14:paraId="37396BB7" w14:textId="109C188D" w:rsidR="005F3106" w:rsidRDefault="00C549AB" w:rsidP="0067295E">
      <w:pPr>
        <w:pStyle w:val="Item"/>
      </w:pPr>
      <w:r>
        <w:br/>
      </w:r>
      <w:r>
        <w:br/>
      </w:r>
      <w:r>
        <w:br/>
      </w:r>
      <w:r w:rsidR="005F3106">
        <w:t>De même, le développement, l'installation ou la simple copie sur un des serveurs du CTIG d'un programme ayant les propriétés ci-dessous est interdite :</w:t>
      </w:r>
    </w:p>
    <w:p w14:paraId="30E61C67" w14:textId="77777777" w:rsidR="005F3106" w:rsidRDefault="00F14163" w:rsidP="00F14163">
      <w:pPr>
        <w:pStyle w:val="NormalPuce"/>
      </w:pPr>
      <w:r>
        <w:t>-</w:t>
      </w:r>
      <w:r>
        <w:tab/>
      </w:r>
      <w:r w:rsidR="005F3106">
        <w:t>programmes harcelant d'autres utilisateurs</w:t>
      </w:r>
    </w:p>
    <w:p w14:paraId="06DC7BDB" w14:textId="77777777" w:rsidR="005F3106" w:rsidRDefault="00F14163" w:rsidP="00F14163">
      <w:pPr>
        <w:pStyle w:val="NormalPuce"/>
      </w:pPr>
      <w:r>
        <w:t>-</w:t>
      </w:r>
      <w:r>
        <w:tab/>
      </w:r>
      <w:r w:rsidR="005F3106">
        <w:t>programmes pour contourner la sécurité</w:t>
      </w:r>
    </w:p>
    <w:p w14:paraId="53882B44" w14:textId="77777777" w:rsidR="005F3106" w:rsidRDefault="00F14163" w:rsidP="00F14163">
      <w:pPr>
        <w:pStyle w:val="NormalPuce"/>
      </w:pPr>
      <w:r>
        <w:t>-</w:t>
      </w:r>
      <w:r>
        <w:tab/>
      </w:r>
      <w:r w:rsidR="005F3106">
        <w:t>programmes saturant les ressources</w:t>
      </w:r>
    </w:p>
    <w:p w14:paraId="29F0BE13" w14:textId="77777777" w:rsidR="005F3106" w:rsidRDefault="00F14163" w:rsidP="00F14163">
      <w:pPr>
        <w:pStyle w:val="NormalPuce"/>
      </w:pPr>
      <w:r>
        <w:t>-</w:t>
      </w:r>
      <w:r>
        <w:tab/>
      </w:r>
      <w:r w:rsidR="005F3106">
        <w:t>programmes virus et cheval de Troie</w:t>
      </w:r>
    </w:p>
    <w:p w14:paraId="13B8A7BC" w14:textId="77777777" w:rsidR="005F3106" w:rsidRDefault="00F14163" w:rsidP="00F14163">
      <w:pPr>
        <w:pStyle w:val="NormalPuce"/>
      </w:pPr>
      <w:r>
        <w:t>-</w:t>
      </w:r>
      <w:r>
        <w:tab/>
      </w:r>
      <w:r w:rsidR="005F3106">
        <w:t>programmes contournant les protections des logiciels</w:t>
      </w:r>
    </w:p>
    <w:p w14:paraId="2E07A00E" w14:textId="77777777" w:rsidR="00F14163" w:rsidRDefault="00F14163" w:rsidP="00F14163">
      <w:pPr>
        <w:pStyle w:val="NormalPuce"/>
      </w:pPr>
    </w:p>
    <w:p w14:paraId="7593FADF" w14:textId="77777777" w:rsidR="00AA6513" w:rsidRDefault="00AA6513" w:rsidP="0067295E">
      <w:pPr>
        <w:pStyle w:val="Item"/>
      </w:pPr>
      <w:r>
        <w:t>La copie d’un programme sous licence commercial</w:t>
      </w:r>
      <w:r w:rsidR="008F114C">
        <w:t>e</w:t>
      </w:r>
      <w:r>
        <w:t xml:space="preserve"> est formellement interdite.</w:t>
      </w:r>
    </w:p>
    <w:p w14:paraId="490C2948" w14:textId="77777777" w:rsidR="00AA6513" w:rsidRDefault="00AA6513" w:rsidP="00AA6513"/>
    <w:p w14:paraId="72989B20" w14:textId="77777777" w:rsidR="005F3106" w:rsidRDefault="00C61FC9" w:rsidP="00F14163">
      <w:pPr>
        <w:pStyle w:val="Titre3"/>
      </w:pPr>
      <w:r>
        <w:t>U</w:t>
      </w:r>
      <w:r w:rsidR="005F3106">
        <w:t>tilisation des ressources communes</w:t>
      </w:r>
    </w:p>
    <w:p w14:paraId="63841103" w14:textId="77777777" w:rsidR="005F3106" w:rsidRDefault="005F3106" w:rsidP="0067295E">
      <w:pPr>
        <w:pStyle w:val="Item"/>
      </w:pPr>
      <w:r>
        <w:t>Le partage des ressources du CTIG par un nombre élevé d'utilisateurs ayant des besoins souvent fort différents impliqu</w:t>
      </w:r>
      <w:r w:rsidR="00F614DC">
        <w:t xml:space="preserve">e le respect de quelques règles : </w:t>
      </w:r>
    </w:p>
    <w:p w14:paraId="5C8D79A1" w14:textId="77777777" w:rsidR="00F614DC" w:rsidRDefault="00F614DC" w:rsidP="00F614DC">
      <w:pPr>
        <w:pStyle w:val="NormalPuce"/>
        <w:numPr>
          <w:ilvl w:val="0"/>
          <w:numId w:val="10"/>
        </w:numPr>
        <w:ind w:left="709" w:hanging="142"/>
      </w:pPr>
      <w:r>
        <w:t>l’</w:t>
      </w:r>
      <w:r w:rsidR="005F3106">
        <w:t>utilisation des ressources doit être rationnelle et loyale</w:t>
      </w:r>
      <w:r>
        <w:t xml:space="preserve"> afin d'en éviter la saturation,</w:t>
      </w:r>
    </w:p>
    <w:p w14:paraId="3A7FF1A7" w14:textId="77777777" w:rsidR="00F614DC" w:rsidRDefault="00F614DC" w:rsidP="00F614DC">
      <w:pPr>
        <w:pStyle w:val="NormalPuce"/>
        <w:numPr>
          <w:ilvl w:val="0"/>
          <w:numId w:val="10"/>
        </w:numPr>
        <w:ind w:left="709" w:hanging="142"/>
      </w:pPr>
      <w:r>
        <w:t>u</w:t>
      </w:r>
      <w:r w:rsidR="005F3106">
        <w:t>n utilisateur ne doit pas avoir d'activité visant à limiter ou à interdire l'accès à des ressources c</w:t>
      </w:r>
      <w:r>
        <w:t>ommunes aux autres utilisateurs,</w:t>
      </w:r>
    </w:p>
    <w:p w14:paraId="5966572D" w14:textId="77777777" w:rsidR="005B06D1" w:rsidRDefault="00F614DC" w:rsidP="00F614DC">
      <w:pPr>
        <w:pStyle w:val="NormalPuce"/>
        <w:numPr>
          <w:ilvl w:val="0"/>
          <w:numId w:val="10"/>
        </w:numPr>
        <w:ind w:left="709" w:hanging="142"/>
      </w:pPr>
      <w:r>
        <w:t>l</w:t>
      </w:r>
      <w:r w:rsidR="00417CB4">
        <w:t>’utilisation de l’e</w:t>
      </w:r>
      <w:r w:rsidR="005F3106">
        <w:t xml:space="preserve">space disque doit être </w:t>
      </w:r>
      <w:r w:rsidR="002F578F">
        <w:t>maitrisée</w:t>
      </w:r>
      <w:r w:rsidR="003659DB">
        <w:t xml:space="preserve"> </w:t>
      </w:r>
      <w:r w:rsidR="005F3106">
        <w:t xml:space="preserve">afin de limiter le gaspillage au minimum (nettoyage fréquent, compression, archivage, ...). </w:t>
      </w:r>
    </w:p>
    <w:p w14:paraId="462B4C70" w14:textId="77777777" w:rsidR="00AB1B91" w:rsidRDefault="00AB1B91" w:rsidP="00F14163">
      <w:pPr>
        <w:pStyle w:val="Titre3"/>
      </w:pPr>
      <w:r>
        <w:t>Accès aux bases de données hébergées au CTIG</w:t>
      </w:r>
    </w:p>
    <w:p w14:paraId="06203E88" w14:textId="77777777" w:rsidR="005858CD" w:rsidRDefault="00F614DC" w:rsidP="0067295E">
      <w:pPr>
        <w:pStyle w:val="Item"/>
      </w:pPr>
      <w:r>
        <w:t>L</w:t>
      </w:r>
      <w:r w:rsidR="005858CD">
        <w:t xml:space="preserve">es bases </w:t>
      </w:r>
      <w:r>
        <w:t>ou dépôts de</w:t>
      </w:r>
      <w:r w:rsidR="005858CD">
        <w:t xml:space="preserve"> données hébergées au CTIG sont </w:t>
      </w:r>
      <w:r>
        <w:t xml:space="preserve">en grande majorité </w:t>
      </w:r>
      <w:r w:rsidR="005858CD">
        <w:t xml:space="preserve">de nature privée. L’accès aux données est donc règlementé et se fait selon les préconisations de chaque </w:t>
      </w:r>
      <w:r w:rsidR="00E23DF9">
        <w:t>propriétaire ou client</w:t>
      </w:r>
      <w:r w:rsidR="005858CD">
        <w:t xml:space="preserve"> (exemple</w:t>
      </w:r>
      <w:r w:rsidR="00BD5843">
        <w:t> : d</w:t>
      </w:r>
      <w:r w:rsidR="0047280B">
        <w:t>roits d’accès</w:t>
      </w:r>
      <w:r w:rsidR="005858CD">
        <w:t xml:space="preserve"> définis dans le cadre de FGE).</w:t>
      </w:r>
    </w:p>
    <w:p w14:paraId="1E0B92B8" w14:textId="77777777" w:rsidR="00AB1B91" w:rsidRDefault="00AB1B91" w:rsidP="0067295E">
      <w:pPr>
        <w:pStyle w:val="Item"/>
      </w:pPr>
      <w:r>
        <w:t>L’accè</w:t>
      </w:r>
      <w:r w:rsidR="002A42AD">
        <w:t>s à ces données peut</w:t>
      </w:r>
      <w:r w:rsidR="003659DB">
        <w:t xml:space="preserve"> </w:t>
      </w:r>
      <w:r w:rsidR="002A42AD">
        <w:t>se faire d</w:t>
      </w:r>
      <w:r>
        <w:t>irectement à la source de stockage (base de données relationnelles</w:t>
      </w:r>
      <w:r w:rsidR="00F614DC">
        <w:t>, dépôt de données</w:t>
      </w:r>
      <w:r w:rsidR="002A42AD">
        <w:t>) ou v</w:t>
      </w:r>
      <w:r>
        <w:t xml:space="preserve">ia des ensembles de fichiers consolidés et mis à jour régulièrement nommés </w:t>
      </w:r>
      <w:r w:rsidR="00E23DF9">
        <w:t>infocentres</w:t>
      </w:r>
      <w:r>
        <w:t>.</w:t>
      </w:r>
    </w:p>
    <w:p w14:paraId="3D084FDF" w14:textId="77777777" w:rsidR="00AB1B91" w:rsidRDefault="00AB1B91" w:rsidP="0067295E">
      <w:pPr>
        <w:pStyle w:val="Item"/>
      </w:pPr>
      <w:r>
        <w:t>Dans les deux cas, l’accès est nomi</w:t>
      </w:r>
      <w:r w:rsidR="00F614DC">
        <w:t>natif et l’utilisateur doit appartenir à un</w:t>
      </w:r>
      <w:r>
        <w:t xml:space="preserve"> groupe </w:t>
      </w:r>
      <w:r w:rsidR="00F614DC">
        <w:t xml:space="preserve">d’accès </w:t>
      </w:r>
      <w:r>
        <w:t xml:space="preserve">adéquat. </w:t>
      </w:r>
      <w:r w:rsidR="002A42AD">
        <w:t>La</w:t>
      </w:r>
      <w:r>
        <w:t xml:space="preserve"> demande </w:t>
      </w:r>
      <w:r w:rsidR="002A42AD">
        <w:t>de rattachement à un groupe peut</w:t>
      </w:r>
      <w:r>
        <w:t xml:space="preserve"> être faite pa</w:t>
      </w:r>
      <w:r w:rsidR="00F614DC">
        <w:t>r le correspondant informatique ou</w:t>
      </w:r>
      <w:r>
        <w:t xml:space="preserve"> le responsable de la </w:t>
      </w:r>
      <w:r w:rsidR="00E23DF9">
        <w:t xml:space="preserve">base </w:t>
      </w:r>
      <w:r>
        <w:t>concerné</w:t>
      </w:r>
      <w:r w:rsidR="00E23DF9">
        <w:t>e</w:t>
      </w:r>
      <w:r>
        <w:t>.</w:t>
      </w:r>
    </w:p>
    <w:p w14:paraId="02ECEC3E" w14:textId="77777777" w:rsidR="00AB1B91" w:rsidRDefault="00AB1B91" w:rsidP="0067295E">
      <w:pPr>
        <w:pStyle w:val="Item"/>
      </w:pPr>
      <w:r>
        <w:t>L’utilisateur ayant un accès s’engage à n’utiliser les données que dans le cadre de ses missions pour lesquelles il a obtenu les droits.</w:t>
      </w:r>
    </w:p>
    <w:p w14:paraId="562FABE9" w14:textId="77777777" w:rsidR="00AB1B91" w:rsidRDefault="00AB1B91" w:rsidP="0067295E">
      <w:pPr>
        <w:pStyle w:val="Item"/>
      </w:pPr>
      <w:r>
        <w:t>Toute utilisation en dehors du cadre prévu doit faire l’objet d’une demande écrite à la Direction du CTIG qui instruira la demande.</w:t>
      </w:r>
    </w:p>
    <w:p w14:paraId="7DE2FBFC" w14:textId="77777777" w:rsidR="00AB1B91" w:rsidRDefault="000C4C37" w:rsidP="0067295E">
      <w:pPr>
        <w:pStyle w:val="Item"/>
      </w:pPr>
      <w:r>
        <w:t>L</w:t>
      </w:r>
      <w:r w:rsidR="00AB1B91">
        <w:t>es identifiants d’accès aux a</w:t>
      </w:r>
      <w:r>
        <w:t>pplications de consultation web sont strictement personnels</w:t>
      </w:r>
      <w:r w:rsidR="003659DB">
        <w:t xml:space="preserve"> </w:t>
      </w:r>
      <w:r>
        <w:t>et ne doivent pas être diffusé</w:t>
      </w:r>
      <w:r w:rsidR="00C5123D">
        <w:t>s</w:t>
      </w:r>
      <w:r>
        <w:t>.</w:t>
      </w:r>
    </w:p>
    <w:p w14:paraId="07E9EA70" w14:textId="77777777" w:rsidR="000C4C37" w:rsidRDefault="000C4C37" w:rsidP="0067295E">
      <w:pPr>
        <w:pStyle w:val="Item"/>
      </w:pPr>
      <w:r>
        <w:t>L’utilisateur s’engage à ne pas céder à un tiers des données dont il ne serait pas propriétaire sans l’accord du CTIG.</w:t>
      </w:r>
    </w:p>
    <w:p w14:paraId="33D36FC7" w14:textId="77777777" w:rsidR="007C0575" w:rsidRDefault="007C0575" w:rsidP="0067295E">
      <w:pPr>
        <w:pStyle w:val="Item"/>
      </w:pPr>
      <w:r w:rsidRPr="007C0575">
        <w:t>L'usage des données par l’utilisateur identifié n'engage pas la responsabilité du CTIG.</w:t>
      </w:r>
    </w:p>
    <w:p w14:paraId="5173FBC2" w14:textId="77777777" w:rsidR="007C0575" w:rsidRPr="007C0575" w:rsidRDefault="007C0575" w:rsidP="007C0575">
      <w:pPr>
        <w:jc w:val="center"/>
      </w:pPr>
    </w:p>
    <w:p w14:paraId="698E32D7" w14:textId="77777777" w:rsidR="005F3106" w:rsidRDefault="005F3106" w:rsidP="00F14163">
      <w:pPr>
        <w:pStyle w:val="Titre3"/>
      </w:pPr>
      <w:r>
        <w:t>Droits et devoirs des administrateurs</w:t>
      </w:r>
    </w:p>
    <w:p w14:paraId="0F415B7E" w14:textId="77777777" w:rsidR="005F3106" w:rsidRDefault="005F3106" w:rsidP="0067295E">
      <w:pPr>
        <w:pStyle w:val="Item"/>
      </w:pPr>
      <w:r>
        <w:t xml:space="preserve">Les administrateurs du CTIG </w:t>
      </w:r>
      <w:r w:rsidR="00417CB4">
        <w:t>surveillent</w:t>
      </w:r>
      <w:r>
        <w:t xml:space="preserve"> la qualité du service. Ils </w:t>
      </w:r>
      <w:r w:rsidR="00417CB4">
        <w:t>font</w:t>
      </w:r>
      <w:r>
        <w:t xml:space="preserve"> respecter les droits des utilisateurs.</w:t>
      </w:r>
    </w:p>
    <w:p w14:paraId="595FAE23" w14:textId="6E16B78B" w:rsidR="005F3106" w:rsidRDefault="00C5123D" w:rsidP="0067295E">
      <w:pPr>
        <w:pStyle w:val="Item"/>
      </w:pPr>
      <w:r>
        <w:t>Pour des nécessités de maintenance et de gestion technique, l'utilisation des ressources matérielles ou logicielles ainsi que les échanges via le réseau peuvent être analysés et contrôlés dans le respect de la législation applicable et notamment de la loi sur l'informatique et les libertés</w:t>
      </w:r>
      <w:r>
        <w:t>.</w:t>
      </w:r>
      <w:r>
        <w:t xml:space="preserve"> </w:t>
      </w:r>
      <w:r w:rsidR="005F3106">
        <w:t>Le CTIG se réserve le droit de prendre toute dispo</w:t>
      </w:r>
      <w:r w:rsidR="008F114C">
        <w:t>sition nécessaire pour assumer s</w:t>
      </w:r>
      <w:r w:rsidR="005F3106">
        <w:t>es responsabilités et permettre le bon fonctionnement des ressources informatiques communes.</w:t>
      </w:r>
    </w:p>
    <w:p w14:paraId="46A86BDA" w14:textId="77777777" w:rsidR="005F3106" w:rsidRDefault="005F3106" w:rsidP="009E77F9">
      <w:pPr>
        <w:pStyle w:val="Titre4"/>
      </w:pPr>
      <w:r>
        <w:t>Disponibilité des ressources informatiques</w:t>
      </w:r>
    </w:p>
    <w:p w14:paraId="463E5CB1" w14:textId="77777777" w:rsidR="005F3106" w:rsidRDefault="005F3106" w:rsidP="0067295E">
      <w:pPr>
        <w:pStyle w:val="Item"/>
      </w:pPr>
      <w:r>
        <w:t>Les administrateurs du CTIG informe</w:t>
      </w:r>
      <w:r w:rsidR="00417CB4">
        <w:t>nt</w:t>
      </w:r>
      <w:r>
        <w:t xml:space="preserve"> les utilisateurs des interruptions </w:t>
      </w:r>
      <w:r w:rsidR="00F614DC">
        <w:t>planifiées</w:t>
      </w:r>
      <w:r>
        <w:t xml:space="preserve"> de service</w:t>
      </w:r>
      <w:r w:rsidR="00F614DC">
        <w:t>. I</w:t>
      </w:r>
      <w:r>
        <w:t>ls s'emploient à minimi</w:t>
      </w:r>
      <w:r w:rsidR="00F614DC">
        <w:t>ser ces interruptions et à annoncer à l’avance les créneaux retenus</w:t>
      </w:r>
      <w:r>
        <w:t>.</w:t>
      </w:r>
    </w:p>
    <w:p w14:paraId="6176CB9D" w14:textId="77777777" w:rsidR="005F3106" w:rsidRDefault="005F3106" w:rsidP="009E77F9">
      <w:pPr>
        <w:pStyle w:val="Titre4"/>
      </w:pPr>
      <w:r>
        <w:t>Accès aux données privées</w:t>
      </w:r>
    </w:p>
    <w:p w14:paraId="256E33A8" w14:textId="77777777" w:rsidR="005F3106" w:rsidRDefault="005F3106" w:rsidP="0067295E">
      <w:pPr>
        <w:pStyle w:val="Item"/>
      </w:pPr>
      <w:r>
        <w:t>Les personnels du CTIG peuvent ac</w:t>
      </w:r>
      <w:r w:rsidR="00F614DC">
        <w:t xml:space="preserve">céder à des fichiers </w:t>
      </w:r>
      <w:r>
        <w:t>pour diagnostic ou correction de problème. Pour assurer la bonne marche du système ou pour vérifier l'application de la Charte, ils peuvent examiner des données appartenant à des utilisateurs. Ils doivent respecter la confidentialité des informations auxquelles ils auront accès au cours de ces démarches</w:t>
      </w:r>
      <w:r w:rsidR="007C2E64">
        <w:t xml:space="preserve"> comme ils s’y sont engagés</w:t>
      </w:r>
      <w:r w:rsidR="00507093">
        <w:t xml:space="preserve"> en signant eux-mêmes la charte des </w:t>
      </w:r>
      <w:r w:rsidR="00167976">
        <w:t>administrateurs</w:t>
      </w:r>
      <w:r w:rsidR="00507093">
        <w:t xml:space="preserve"> d</w:t>
      </w:r>
      <w:r w:rsidR="00AA5785">
        <w:t>’INRA</w:t>
      </w:r>
      <w:r w:rsidR="00E23DF9">
        <w:t>E</w:t>
      </w:r>
      <w:r w:rsidR="00507093">
        <w:t>.</w:t>
      </w:r>
    </w:p>
    <w:p w14:paraId="0FC083E8" w14:textId="77777777" w:rsidR="005F3106" w:rsidRDefault="005F3106" w:rsidP="0067295E">
      <w:pPr>
        <w:pStyle w:val="Item"/>
      </w:pPr>
      <w:r>
        <w:t>Dans le cas où un fichier douteux</w:t>
      </w:r>
      <w:r w:rsidR="003659DB">
        <w:t xml:space="preserve"> </w:t>
      </w:r>
      <w:r w:rsidR="00507093">
        <w:t xml:space="preserve">ou de taille excessive </w:t>
      </w:r>
      <w:r>
        <w:t xml:space="preserve">est détecté, l’administrateur </w:t>
      </w:r>
      <w:r w:rsidR="00507093">
        <w:t xml:space="preserve">peut (avec ou sans préavis) l’isoler et </w:t>
      </w:r>
      <w:r>
        <w:t>prend</w:t>
      </w:r>
      <w:r w:rsidR="00507093">
        <w:t>ra</w:t>
      </w:r>
      <w:r>
        <w:t xml:space="preserve"> contact avec le correspondant informatique pour décider des suites à donner.</w:t>
      </w:r>
    </w:p>
    <w:p w14:paraId="679126E2" w14:textId="77777777" w:rsidR="005F3106" w:rsidRPr="0067295E" w:rsidRDefault="005F3106" w:rsidP="009E77F9">
      <w:pPr>
        <w:pStyle w:val="Titre4"/>
      </w:pPr>
      <w:r w:rsidRPr="0067295E">
        <w:t>Contrôle de l'utilisation des ressources</w:t>
      </w:r>
    </w:p>
    <w:p w14:paraId="468D9081" w14:textId="77777777" w:rsidR="005F3106" w:rsidRDefault="005F3106" w:rsidP="0067295E">
      <w:pPr>
        <w:pStyle w:val="Item"/>
      </w:pPr>
      <w:r>
        <w:t>Les personnels du CTIG peuvent surveiller en détail les sessions de travail d'un utilisateur s'il existe un soupçon de non-respect de la Charte.</w:t>
      </w:r>
    </w:p>
    <w:p w14:paraId="3FED8DFD" w14:textId="77777777" w:rsidR="005F3106" w:rsidRDefault="005F3106" w:rsidP="0067295E">
      <w:pPr>
        <w:pStyle w:val="Item"/>
      </w:pPr>
      <w:r>
        <w:t>Ils peuvent interrompre toute tâche utilisateur dans le cas où une utilisation excessive des ressources nuit au bon fonctionnement du système (avec ou sans préavis, selon l'urgence du problème).</w:t>
      </w:r>
    </w:p>
    <w:p w14:paraId="4A404DE6" w14:textId="77777777" w:rsidR="005F3106" w:rsidRDefault="005F3106" w:rsidP="00F14163">
      <w:pPr>
        <w:pStyle w:val="Titre3"/>
      </w:pPr>
      <w:r>
        <w:t>Respect des restrictions légales d'utilisation</w:t>
      </w:r>
    </w:p>
    <w:p w14:paraId="1FF93E7B" w14:textId="77777777" w:rsidR="005F3106" w:rsidRDefault="005F3106" w:rsidP="0067295E">
      <w:pPr>
        <w:pStyle w:val="Item"/>
      </w:pPr>
      <w:r>
        <w:t>Les lois et décrets en cours de validité s'appliquent à tous.</w:t>
      </w:r>
    </w:p>
    <w:p w14:paraId="37DECAED" w14:textId="77777777" w:rsidR="005F3106" w:rsidRDefault="005F3106" w:rsidP="009E77F9">
      <w:pPr>
        <w:pStyle w:val="Titre4"/>
      </w:pPr>
      <w:r>
        <w:t>Rappel</w:t>
      </w:r>
      <w:r w:rsidR="003F7B95">
        <w:t xml:space="preserve"> des principaux textes réglementaires </w:t>
      </w:r>
    </w:p>
    <w:p w14:paraId="791BC28E" w14:textId="77777777" w:rsidR="005F3106" w:rsidRDefault="005F3106" w:rsidP="0067295E">
      <w:pPr>
        <w:pStyle w:val="Item"/>
      </w:pPr>
      <w:r>
        <w:t xml:space="preserve">Il est rappelé que toute personne sur le sol français doit respecter la législation française en particulier dans le domaine de la sécurité informatique : </w:t>
      </w:r>
    </w:p>
    <w:p w14:paraId="3903C755" w14:textId="27C71E98" w:rsidR="00F614DC" w:rsidRDefault="00C549AB" w:rsidP="00F614DC">
      <w:pPr>
        <w:pStyle w:val="NormalPuce"/>
        <w:numPr>
          <w:ilvl w:val="0"/>
          <w:numId w:val="9"/>
        </w:numPr>
      </w:pPr>
      <w:r>
        <w:t>la loi du 6 janvier 19</w:t>
      </w:r>
      <w:r w:rsidR="005F3106">
        <w:t>78</w:t>
      </w:r>
      <w:r w:rsidR="00F614DC">
        <w:t xml:space="preserve"> dite "informatique et liberté" </w:t>
      </w:r>
      <w:r w:rsidR="005F3106">
        <w:t xml:space="preserve">(cf. </w:t>
      </w:r>
      <w:hyperlink r:id="rId10" w:history="1">
        <w:r w:rsidR="00F614DC" w:rsidRPr="0080270A">
          <w:rPr>
            <w:rStyle w:val="Lienhypertexte"/>
          </w:rPr>
          <w:t>https://www.legifrance.gouv.fr/loda/id/LEG</w:t>
        </w:r>
        <w:r w:rsidR="00F614DC" w:rsidRPr="0080270A">
          <w:rPr>
            <w:rStyle w:val="Lienhypertexte"/>
          </w:rPr>
          <w:t>I</w:t>
        </w:r>
        <w:r w:rsidR="00F614DC" w:rsidRPr="0080270A">
          <w:rPr>
            <w:rStyle w:val="Lienhypertexte"/>
          </w:rPr>
          <w:t>SCTA000006095896</w:t>
        </w:r>
      </w:hyperlink>
      <w:r w:rsidR="00F614DC">
        <w:t xml:space="preserve"> </w:t>
      </w:r>
      <w:r w:rsidR="005F3106">
        <w:t xml:space="preserve">) </w:t>
      </w:r>
    </w:p>
    <w:p w14:paraId="6102EA8F" w14:textId="77777777" w:rsidR="00F614DC" w:rsidRDefault="005F3106" w:rsidP="00F614DC">
      <w:pPr>
        <w:pStyle w:val="NormalPuce"/>
        <w:numPr>
          <w:ilvl w:val="0"/>
          <w:numId w:val="9"/>
        </w:numPr>
      </w:pPr>
      <w:r>
        <w:t xml:space="preserve">la législation relative à la fraude informatique, (article 323-1 à 323-7 du Code pénal),(cf. </w:t>
      </w:r>
      <w:hyperlink r:id="rId11" w:history="1">
        <w:r w:rsidR="00F614DC" w:rsidRPr="0080270A">
          <w:rPr>
            <w:rStyle w:val="Lienhypertexte"/>
          </w:rPr>
          <w:t>https://www.legifrance.gouv.fr/c</w:t>
        </w:r>
        <w:r w:rsidR="00F614DC" w:rsidRPr="0080270A">
          <w:rPr>
            <w:rStyle w:val="Lienhypertexte"/>
          </w:rPr>
          <w:t>o</w:t>
        </w:r>
        <w:r w:rsidR="00F614DC" w:rsidRPr="0080270A">
          <w:rPr>
            <w:rStyle w:val="Lienhypertexte"/>
          </w:rPr>
          <w:t>des/t</w:t>
        </w:r>
        <w:r w:rsidR="00F614DC" w:rsidRPr="0080270A">
          <w:rPr>
            <w:rStyle w:val="Lienhypertexte"/>
          </w:rPr>
          <w:t>e</w:t>
        </w:r>
        <w:r w:rsidR="00F614DC" w:rsidRPr="0080270A">
          <w:rPr>
            <w:rStyle w:val="Lienhypertexte"/>
          </w:rPr>
          <w:t>xte_lc/LEGITEXT000006070719</w:t>
        </w:r>
      </w:hyperlink>
      <w:r w:rsidR="00F614DC">
        <w:t xml:space="preserve"> </w:t>
      </w:r>
      <w:r>
        <w:t xml:space="preserve"> ) </w:t>
      </w:r>
    </w:p>
    <w:p w14:paraId="47ED5241" w14:textId="77777777" w:rsidR="00F614DC" w:rsidRDefault="005F3106" w:rsidP="00F614DC">
      <w:pPr>
        <w:pStyle w:val="NormalPuce"/>
        <w:numPr>
          <w:ilvl w:val="0"/>
          <w:numId w:val="9"/>
        </w:numPr>
      </w:pPr>
      <w:r>
        <w:t xml:space="preserve">la législation relative à la propriété intellectuelle(cf. </w:t>
      </w:r>
      <w:hyperlink r:id="rId12" w:history="1">
        <w:r w:rsidR="00F614DC" w:rsidRPr="0080270A">
          <w:rPr>
            <w:rStyle w:val="Lienhypertexte"/>
          </w:rPr>
          <w:t>https://www.legifrance.gouv.fr/codes/texte_</w:t>
        </w:r>
        <w:r w:rsidR="00F614DC" w:rsidRPr="0080270A">
          <w:rPr>
            <w:rStyle w:val="Lienhypertexte"/>
          </w:rPr>
          <w:t>l</w:t>
        </w:r>
        <w:r w:rsidR="00F614DC" w:rsidRPr="0080270A">
          <w:rPr>
            <w:rStyle w:val="Lienhypertexte"/>
          </w:rPr>
          <w:t>c/LEGITEXT000006069414</w:t>
        </w:r>
      </w:hyperlink>
      <w:r w:rsidR="00F614DC">
        <w:t xml:space="preserve"> </w:t>
      </w:r>
      <w:r>
        <w:t xml:space="preserve">) </w:t>
      </w:r>
    </w:p>
    <w:p w14:paraId="76796D70" w14:textId="0FA35429" w:rsidR="003F7B95" w:rsidRPr="003F7B95" w:rsidRDefault="00704E29" w:rsidP="00F614DC">
      <w:pPr>
        <w:pStyle w:val="NormalPuce"/>
        <w:numPr>
          <w:ilvl w:val="0"/>
          <w:numId w:val="9"/>
        </w:numPr>
      </w:pPr>
      <w:r>
        <w:t>l</w:t>
      </w:r>
      <w:r w:rsidRPr="00704E29">
        <w:t xml:space="preserve">e règlement général </w:t>
      </w:r>
      <w:r>
        <w:t>sur la protection des données (</w:t>
      </w:r>
      <w:r w:rsidRPr="00704E29">
        <w:t>RGPD</w:t>
      </w:r>
      <w:r>
        <w:t xml:space="preserve">) </w:t>
      </w:r>
      <w:r w:rsidRPr="00704E29">
        <w:t xml:space="preserve"> </w:t>
      </w:r>
      <w:r>
        <w:t xml:space="preserve">et les adaptations du droit français qui en découlent ( cf  </w:t>
      </w:r>
      <w:hyperlink r:id="rId13" w:history="1">
        <w:r w:rsidR="00C549AB" w:rsidRPr="006113D4">
          <w:rPr>
            <w:rStyle w:val="Lienhypertexte"/>
          </w:rPr>
          <w:t>https://eur-lex.europa.</w:t>
        </w:r>
        <w:r w:rsidR="00C549AB" w:rsidRPr="006113D4">
          <w:rPr>
            <w:rStyle w:val="Lienhypertexte"/>
          </w:rPr>
          <w:t>e</w:t>
        </w:r>
        <w:r w:rsidR="00C549AB" w:rsidRPr="006113D4">
          <w:rPr>
            <w:rStyle w:val="Lienhypertexte"/>
          </w:rPr>
          <w:t>u/legal-content/FR/TXT/PDF/?uri=CELEX:32016R0679</w:t>
        </w:r>
      </w:hyperlink>
      <w:r w:rsidR="00C549AB">
        <w:t xml:space="preserve"> </w:t>
      </w:r>
      <w:r w:rsidRPr="00704E29">
        <w:t xml:space="preserve"> </w:t>
      </w:r>
      <w:r>
        <w:t xml:space="preserve">et </w:t>
      </w:r>
      <w:hyperlink r:id="rId14" w:history="1">
        <w:r w:rsidRPr="0080270A">
          <w:rPr>
            <w:rStyle w:val="Lienhypertexte"/>
          </w:rPr>
          <w:t>https://www.legifrance.gouv.fr/jorf/id/JORFTEXT0000370</w:t>
        </w:r>
        <w:r w:rsidRPr="0080270A">
          <w:rPr>
            <w:rStyle w:val="Lienhypertexte"/>
          </w:rPr>
          <w:t>8</w:t>
        </w:r>
        <w:r w:rsidRPr="0080270A">
          <w:rPr>
            <w:rStyle w:val="Lienhypertexte"/>
          </w:rPr>
          <w:t>5952</w:t>
        </w:r>
      </w:hyperlink>
      <w:r>
        <w:t xml:space="preserve"> )</w:t>
      </w:r>
    </w:p>
    <w:p w14:paraId="2B685C1F" w14:textId="77777777" w:rsidR="005F3106" w:rsidRDefault="005F3106" w:rsidP="009E77F9">
      <w:pPr>
        <w:pStyle w:val="Titre4"/>
      </w:pPr>
      <w:r>
        <w:t>Protection des logiciels</w:t>
      </w:r>
    </w:p>
    <w:p w14:paraId="5DA2E39B" w14:textId="77777777" w:rsidR="005F3106" w:rsidRDefault="005F3106" w:rsidP="0067295E">
      <w:pPr>
        <w:pStyle w:val="Item"/>
      </w:pPr>
      <w:r>
        <w:t>Les mêmes valeurs intellectuelles s'appliquent aux logiciels et aux autres publications du</w:t>
      </w:r>
      <w:r w:rsidR="00F614DC">
        <w:t xml:space="preserve"> monde académique (cf loi du 3 juillet</w:t>
      </w:r>
      <w:r>
        <w:t>1985</w:t>
      </w:r>
      <w:r w:rsidR="00F614DC">
        <w:t>,</w:t>
      </w:r>
      <w:r w:rsidR="00704E29">
        <w:t xml:space="preserve"> </w:t>
      </w:r>
      <w:hyperlink r:id="rId15" w:history="1">
        <w:r w:rsidR="00F614DC" w:rsidRPr="0080270A">
          <w:rPr>
            <w:rStyle w:val="Lienhypertexte"/>
          </w:rPr>
          <w:t>https://www.legifrance.gouv.fr/loda/id</w:t>
        </w:r>
        <w:r w:rsidR="00F614DC" w:rsidRPr="0080270A">
          <w:rPr>
            <w:rStyle w:val="Lienhypertexte"/>
          </w:rPr>
          <w:t>/</w:t>
        </w:r>
        <w:r w:rsidR="00F614DC" w:rsidRPr="0080270A">
          <w:rPr>
            <w:rStyle w:val="Lienhypertexte"/>
          </w:rPr>
          <w:t>JORFTEXT000000693451</w:t>
        </w:r>
      </w:hyperlink>
      <w:r w:rsidR="00F614DC">
        <w:t xml:space="preserve"> </w:t>
      </w:r>
      <w:r>
        <w:t>).</w:t>
      </w:r>
    </w:p>
    <w:p w14:paraId="4D02A30D" w14:textId="77777777" w:rsidR="005F3106" w:rsidRDefault="005F3106" w:rsidP="0067295E">
      <w:pPr>
        <w:pStyle w:val="Item"/>
      </w:pPr>
      <w:r>
        <w:t xml:space="preserve">Dans le cas d'un logiciel protégé : toute copie est interdite même pour sauvegarde (elles sont assurées par les administrateurs). </w:t>
      </w:r>
    </w:p>
    <w:p w14:paraId="7935F938" w14:textId="77777777" w:rsidR="005F3106" w:rsidRDefault="005F3106" w:rsidP="0067295E">
      <w:pPr>
        <w:pStyle w:val="Item"/>
      </w:pPr>
      <w:r>
        <w:t>Toute copie illicite d'un logiciel est assimilable à un vol.</w:t>
      </w:r>
    </w:p>
    <w:p w14:paraId="26A6CED5" w14:textId="77777777" w:rsidR="005F3106" w:rsidRDefault="005F3106" w:rsidP="0067295E">
      <w:pPr>
        <w:pStyle w:val="Item"/>
      </w:pPr>
      <w:r>
        <w:t>Aucun code source d'un logiciel protégé ne peut être inclus dans des logiciels pouvant être utilisés à l'extérieur.</w:t>
      </w:r>
    </w:p>
    <w:p w14:paraId="68599406" w14:textId="77777777" w:rsidR="005F3106" w:rsidRPr="00E139B0" w:rsidRDefault="000D0021" w:rsidP="0067295E">
      <w:pPr>
        <w:pStyle w:val="Item"/>
      </w:pPr>
      <w:r w:rsidRPr="00167976">
        <w:t>Certains logiciels ayant bénéficié d'une licence d'acquisition spéciale "éducation", des vérifications s’imposent avant leur utilisation en dehors de la communauté de la recherche.</w:t>
      </w:r>
    </w:p>
    <w:p w14:paraId="4F90916E" w14:textId="77777777" w:rsidR="005F3106" w:rsidRDefault="005F3106" w:rsidP="009E77F9">
      <w:pPr>
        <w:pStyle w:val="Titre4"/>
      </w:pPr>
      <w:r>
        <w:t>Fraude informatique</w:t>
      </w:r>
    </w:p>
    <w:p w14:paraId="78280E56" w14:textId="380ACAEF" w:rsidR="005F3106" w:rsidRPr="00E139B0" w:rsidRDefault="000D0021" w:rsidP="0067295E">
      <w:pPr>
        <w:pStyle w:val="Item"/>
      </w:pPr>
      <w:r w:rsidRPr="00167976">
        <w:t>Sont considéré</w:t>
      </w:r>
      <w:r w:rsidR="00A85E91">
        <w:t>e</w:t>
      </w:r>
      <w:r w:rsidRPr="00167976">
        <w:t>s comme des délits les activités suivantes :</w:t>
      </w:r>
    </w:p>
    <w:p w14:paraId="33BAF03B" w14:textId="77777777" w:rsidR="005F3106" w:rsidRPr="00E139B0" w:rsidRDefault="000D0021" w:rsidP="00F14163">
      <w:pPr>
        <w:pStyle w:val="NormalPuce"/>
      </w:pPr>
      <w:r w:rsidRPr="00167976">
        <w:t>- accès ou maintien frauduleux dans un système informatique,</w:t>
      </w:r>
    </w:p>
    <w:p w14:paraId="259ECBFF" w14:textId="77777777" w:rsidR="005F3106" w:rsidRPr="00E139B0" w:rsidRDefault="000D0021" w:rsidP="00F14163">
      <w:pPr>
        <w:pStyle w:val="NormalPuce"/>
      </w:pPr>
      <w:r w:rsidRPr="00167976">
        <w:t>- atteintes volontaires au fonctionnement d'un système informatique,</w:t>
      </w:r>
    </w:p>
    <w:p w14:paraId="5804B0D4" w14:textId="77777777" w:rsidR="005F3106" w:rsidRPr="00E139B0" w:rsidRDefault="000D0021" w:rsidP="00F14163">
      <w:pPr>
        <w:pStyle w:val="NormalPuce"/>
      </w:pPr>
      <w:r w:rsidRPr="00167976">
        <w:t>- la tentative de ces délits,</w:t>
      </w:r>
    </w:p>
    <w:p w14:paraId="4700A1E3" w14:textId="77777777" w:rsidR="005F3106" w:rsidRDefault="000D0021" w:rsidP="00F14163">
      <w:pPr>
        <w:pStyle w:val="NormalPuce"/>
      </w:pPr>
      <w:r w:rsidRPr="00167976">
        <w:t>- l'association ou l'</w:t>
      </w:r>
      <w:r w:rsidR="00F14163">
        <w:t>entente en vue de les commettre.</w:t>
      </w:r>
    </w:p>
    <w:p w14:paraId="7E4F5861" w14:textId="77777777" w:rsidR="00F14163" w:rsidRPr="00E139B0" w:rsidRDefault="00F14163" w:rsidP="00F14163">
      <w:pPr>
        <w:pStyle w:val="NormalPuce"/>
      </w:pPr>
    </w:p>
    <w:p w14:paraId="44FE760D" w14:textId="77777777" w:rsidR="005F3106" w:rsidRDefault="005F3106" w:rsidP="009E77F9">
      <w:pPr>
        <w:pStyle w:val="Titre4"/>
      </w:pPr>
      <w:r>
        <w:t>Conditions de confidentialité </w:t>
      </w:r>
    </w:p>
    <w:p w14:paraId="7103B174" w14:textId="77777777" w:rsidR="005F3106" w:rsidRDefault="005F3106" w:rsidP="0067295E">
      <w:pPr>
        <w:pStyle w:val="Item"/>
      </w:pPr>
      <w:r>
        <w:t>L'accès par les utilisateurs aux informations et documents conservés sur les systèmes informatiques doit être limité à ceux qui leur sont propres, et ceux qui sont publics ou partagés. En particulier, il est interdit de prendre connaissance d'informations détenues par d'autres utilisateurs, quand bien même ceux-ci ne les auraient pas explicitement protégées. Cette règle s'applique également aux conversations privées de type courrier électronique dont l'utilisateur n'est destinataire ni directement, ni en copie. Si, dans l'accomplissement de son travail, l'utilisateur est amené à constituer des fichiers tombant sous le coup de la loi Informatique et Libertés</w:t>
      </w:r>
      <w:r w:rsidR="00704E29">
        <w:t xml:space="preserve"> ou du RGPD</w:t>
      </w:r>
      <w:r>
        <w:t xml:space="preserve">, il devra auparavant en avoir fait la demande à la CNIL en concertation avec le Directeur du CTIG et en avoir reçu l'autorisation. Il est rappelé que cette autorisation n'est valable que pour le traitement défini dans la demande et pas pour le fichier lui-même. </w:t>
      </w:r>
    </w:p>
    <w:p w14:paraId="35BB9C16" w14:textId="77777777" w:rsidR="005F3106" w:rsidRDefault="005F3106" w:rsidP="00F14163">
      <w:pPr>
        <w:pStyle w:val="Titre3"/>
      </w:pPr>
      <w:r>
        <w:t>Sanctions éventuelles</w:t>
      </w:r>
    </w:p>
    <w:p w14:paraId="795FD606" w14:textId="77777777" w:rsidR="005F3106" w:rsidRDefault="005F3106" w:rsidP="0067295E">
      <w:pPr>
        <w:pStyle w:val="Item"/>
      </w:pPr>
      <w:r>
        <w:t xml:space="preserve">Le non-respect des règles de bonne conduite fixées par cette Charte, ainsi que des textes de loi en vigueur, peut conduire </w:t>
      </w:r>
      <w:r w:rsidR="002C2755">
        <w:t>au déclenchement des</w:t>
      </w:r>
      <w:r w:rsidR="003659DB">
        <w:t xml:space="preserve"> </w:t>
      </w:r>
      <w:r w:rsidR="002C2755">
        <w:t>p</w:t>
      </w:r>
      <w:r w:rsidR="002C2755" w:rsidRPr="002C2755">
        <w:t>rocédures de contrôle relatives à l'utilisation des ressources informatiques d</w:t>
      </w:r>
      <w:r w:rsidR="00AA5785">
        <w:t>’INRAE</w:t>
      </w:r>
      <w:r w:rsidR="002C2755">
        <w:t xml:space="preserve"> (N/S N° 2008-53) qui peut aboutir</w:t>
      </w:r>
      <w:r w:rsidR="003659DB">
        <w:t xml:space="preserve"> </w:t>
      </w:r>
      <w:r w:rsidR="00636BB8">
        <w:t>aux</w:t>
      </w:r>
      <w:r>
        <w:t xml:space="preserve"> sanctions</w:t>
      </w:r>
      <w:r w:rsidR="00636BB8">
        <w:t xml:space="preserve"> précisées dans cette note de service.</w:t>
      </w:r>
    </w:p>
    <w:sectPr w:rsidR="005F3106" w:rsidSect="00F614DC">
      <w:headerReference w:type="default" r:id="rId16"/>
      <w:footerReference w:type="default" r:id="rId17"/>
      <w:footerReference w:type="first" r:id="rId18"/>
      <w:type w:val="continuous"/>
      <w:pgSz w:w="11906" w:h="16838" w:code="9"/>
      <w:pgMar w:top="2268" w:right="1134" w:bottom="1247" w:left="1247" w:header="720" w:footer="2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4DCBB" w14:textId="77777777" w:rsidR="00D5100B" w:rsidRDefault="00D5100B" w:rsidP="005F3106">
      <w:r>
        <w:separator/>
      </w:r>
    </w:p>
    <w:p w14:paraId="4524A542" w14:textId="77777777" w:rsidR="00D5100B" w:rsidRDefault="00D5100B"/>
    <w:p w14:paraId="29E4BF14" w14:textId="77777777" w:rsidR="00D5100B" w:rsidRDefault="00D5100B" w:rsidP="00704E29"/>
    <w:p w14:paraId="47831D89" w14:textId="77777777" w:rsidR="00D5100B" w:rsidRDefault="00D5100B" w:rsidP="00F14163"/>
    <w:p w14:paraId="0C10DE40" w14:textId="77777777" w:rsidR="00D5100B" w:rsidRDefault="00D5100B" w:rsidP="00F14163"/>
  </w:endnote>
  <w:endnote w:type="continuationSeparator" w:id="0">
    <w:p w14:paraId="4F53AD66" w14:textId="77777777" w:rsidR="00D5100B" w:rsidRDefault="00D5100B" w:rsidP="005F3106">
      <w:r>
        <w:continuationSeparator/>
      </w:r>
    </w:p>
    <w:p w14:paraId="582FFF30" w14:textId="77777777" w:rsidR="00D5100B" w:rsidRDefault="00D5100B"/>
    <w:p w14:paraId="445DCC2C" w14:textId="77777777" w:rsidR="00D5100B" w:rsidRDefault="00D5100B" w:rsidP="00704E29"/>
    <w:p w14:paraId="5D6E97DD" w14:textId="77777777" w:rsidR="00D5100B" w:rsidRDefault="00D5100B" w:rsidP="00F14163"/>
    <w:p w14:paraId="76C4D7FE" w14:textId="77777777" w:rsidR="00D5100B" w:rsidRDefault="00D5100B" w:rsidP="00F14163"/>
  </w:endnote>
  <w:endnote w:type="continuationNotice" w:id="1">
    <w:p w14:paraId="0AFDD3F8" w14:textId="77777777" w:rsidR="00D5100B" w:rsidRDefault="00D51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tique Olive Compact">
    <w:panose1 w:val="00000000000000000000"/>
    <w:charset w:val="00"/>
    <w:family w:val="swiss"/>
    <w:notTrueType/>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0100" w14:textId="77777777" w:rsidR="00F614DC" w:rsidRDefault="00F614DC">
    <w:pPr>
      <w:pStyle w:val="Pieddepage"/>
      <w:jc w:val="center"/>
      <w:rPr>
        <w:snapToGrid w:val="0"/>
      </w:rPr>
    </w:pPr>
  </w:p>
  <w:p w14:paraId="77C7509C" w14:textId="103A691F" w:rsidR="00417CB4" w:rsidRDefault="00417CB4">
    <w:pPr>
      <w:pStyle w:val="Pieddepage"/>
      <w:jc w:val="center"/>
    </w:pPr>
    <w:r>
      <w:rPr>
        <w:snapToGrid w:val="0"/>
      </w:rPr>
      <w:t xml:space="preserve">Page </w:t>
    </w:r>
    <w:r w:rsidR="00347A86">
      <w:rPr>
        <w:snapToGrid w:val="0"/>
      </w:rPr>
      <w:fldChar w:fldCharType="begin"/>
    </w:r>
    <w:r>
      <w:rPr>
        <w:snapToGrid w:val="0"/>
      </w:rPr>
      <w:instrText xml:space="preserve"> PAGE </w:instrText>
    </w:r>
    <w:r w:rsidR="00347A86">
      <w:rPr>
        <w:snapToGrid w:val="0"/>
      </w:rPr>
      <w:fldChar w:fldCharType="separate"/>
    </w:r>
    <w:r w:rsidR="000A50DD">
      <w:rPr>
        <w:noProof/>
        <w:snapToGrid w:val="0"/>
      </w:rPr>
      <w:t>4</w:t>
    </w:r>
    <w:r w:rsidR="00347A86">
      <w:rPr>
        <w:snapToGrid w:val="0"/>
      </w:rPr>
      <w:fldChar w:fldCharType="end"/>
    </w:r>
    <w:r>
      <w:rPr>
        <w:snapToGrid w:val="0"/>
      </w:rPr>
      <w:t xml:space="preserve"> sur </w:t>
    </w:r>
    <w:r w:rsidR="00347A86">
      <w:rPr>
        <w:snapToGrid w:val="0"/>
      </w:rPr>
      <w:fldChar w:fldCharType="begin"/>
    </w:r>
    <w:r>
      <w:rPr>
        <w:snapToGrid w:val="0"/>
      </w:rPr>
      <w:instrText xml:space="preserve"> NUMPAGES </w:instrText>
    </w:r>
    <w:r w:rsidR="00347A86">
      <w:rPr>
        <w:snapToGrid w:val="0"/>
      </w:rPr>
      <w:fldChar w:fldCharType="separate"/>
    </w:r>
    <w:r w:rsidR="000A50DD">
      <w:rPr>
        <w:noProof/>
        <w:snapToGrid w:val="0"/>
      </w:rPr>
      <w:t>6</w:t>
    </w:r>
    <w:r w:rsidR="00347A86">
      <w:rPr>
        <w:snapToGrid w:val="0"/>
      </w:rPr>
      <w:fldChar w:fldCharType="end"/>
    </w:r>
  </w:p>
  <w:p w14:paraId="346C7B4A" w14:textId="77777777" w:rsidR="00E0187A" w:rsidRDefault="00E0187A"/>
  <w:p w14:paraId="40C2A138" w14:textId="77777777" w:rsidR="00E0187A" w:rsidRDefault="00E0187A" w:rsidP="00704E29"/>
  <w:p w14:paraId="05AFCB4C" w14:textId="77777777" w:rsidR="00E0187A" w:rsidRDefault="00E0187A" w:rsidP="00F14163"/>
  <w:p w14:paraId="4416CFF1" w14:textId="77777777" w:rsidR="00E0187A" w:rsidRDefault="00E0187A" w:rsidP="00F141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F71C" w14:textId="510FF58A" w:rsidR="009E77F9" w:rsidRDefault="009E77F9" w:rsidP="009E77F9">
    <w:pPr>
      <w:pStyle w:val="Pieddepage"/>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D5100B">
      <w:rPr>
        <w:noProof/>
        <w:snapToGrid w:val="0"/>
      </w:rPr>
      <w:t>1</w:t>
    </w:r>
    <w:r>
      <w:rPr>
        <w:snapToGrid w:val="0"/>
      </w:rPr>
      <w:fldChar w:fldCharType="end"/>
    </w:r>
    <w:r>
      <w:rPr>
        <w:snapToGrid w:val="0"/>
      </w:rPr>
      <w:t xml:space="preserve"> sur </w:t>
    </w:r>
    <w:r>
      <w:rPr>
        <w:snapToGrid w:val="0"/>
      </w:rPr>
      <w:fldChar w:fldCharType="begin"/>
    </w:r>
    <w:r>
      <w:rPr>
        <w:snapToGrid w:val="0"/>
      </w:rPr>
      <w:instrText xml:space="preserve"> NUMPAGES </w:instrText>
    </w:r>
    <w:r>
      <w:rPr>
        <w:snapToGrid w:val="0"/>
      </w:rPr>
      <w:fldChar w:fldCharType="separate"/>
    </w:r>
    <w:r w:rsidR="00D5100B">
      <w:rPr>
        <w:noProof/>
        <w:snapToGrid w:val="0"/>
      </w:rPr>
      <w:t>1</w:t>
    </w:r>
    <w:r>
      <w:rPr>
        <w:snapToGrid w:val="0"/>
      </w:rPr>
      <w:fldChar w:fldCharType="end"/>
    </w:r>
  </w:p>
  <w:p w14:paraId="6F90E967" w14:textId="77777777" w:rsidR="009E77F9" w:rsidRDefault="009E7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ACBD0" w14:textId="77777777" w:rsidR="00D5100B" w:rsidRDefault="00D5100B" w:rsidP="005F3106">
      <w:r>
        <w:separator/>
      </w:r>
    </w:p>
    <w:p w14:paraId="67A9AA8D" w14:textId="77777777" w:rsidR="00D5100B" w:rsidRDefault="00D5100B"/>
    <w:p w14:paraId="7300C1B4" w14:textId="77777777" w:rsidR="00D5100B" w:rsidRDefault="00D5100B" w:rsidP="00704E29"/>
    <w:p w14:paraId="7F141876" w14:textId="77777777" w:rsidR="00D5100B" w:rsidRDefault="00D5100B" w:rsidP="00F14163"/>
    <w:p w14:paraId="40FB73A8" w14:textId="77777777" w:rsidR="00D5100B" w:rsidRDefault="00D5100B" w:rsidP="00F14163"/>
  </w:footnote>
  <w:footnote w:type="continuationSeparator" w:id="0">
    <w:p w14:paraId="14F72183" w14:textId="77777777" w:rsidR="00D5100B" w:rsidRDefault="00D5100B" w:rsidP="005F3106">
      <w:r>
        <w:continuationSeparator/>
      </w:r>
    </w:p>
    <w:p w14:paraId="67CD5AE8" w14:textId="77777777" w:rsidR="00D5100B" w:rsidRDefault="00D5100B"/>
    <w:p w14:paraId="4C255896" w14:textId="77777777" w:rsidR="00D5100B" w:rsidRDefault="00D5100B" w:rsidP="00704E29"/>
    <w:p w14:paraId="4FC45852" w14:textId="77777777" w:rsidR="00D5100B" w:rsidRDefault="00D5100B" w:rsidP="00F14163"/>
    <w:p w14:paraId="3A7D15DC" w14:textId="77777777" w:rsidR="00D5100B" w:rsidRDefault="00D5100B" w:rsidP="00F14163"/>
  </w:footnote>
  <w:footnote w:type="continuationNotice" w:id="1">
    <w:p w14:paraId="366641B4" w14:textId="77777777" w:rsidR="00D5100B" w:rsidRDefault="00D510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76B" w14:textId="77777777" w:rsidR="00A85E91" w:rsidRDefault="00A85E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 style="width:12.9pt;height:9.65pt;visibility:visible;mso-wrap-style:square" o:bullet="t">
        <v:imagedata r:id="rId1" o:title="- "/>
      </v:shape>
    </w:pict>
  </w:numPicBullet>
  <w:abstractNum w:abstractNumId="0" w15:restartNumberingAfterBreak="0">
    <w:nsid w:val="090941F2"/>
    <w:multiLevelType w:val="hybridMultilevel"/>
    <w:tmpl w:val="94786DA4"/>
    <w:lvl w:ilvl="0" w:tplc="BF92E556">
      <w:numFmt w:val="bullet"/>
      <w:lvlText w:val="-"/>
      <w:lvlJc w:val="left"/>
      <w:pPr>
        <w:ind w:left="927" w:hanging="360"/>
      </w:pPr>
      <w:rPr>
        <w:rFonts w:ascii="Arial Narrow" w:eastAsia="Times New Roman" w:hAnsi="Arial Narrow"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23753A"/>
    <w:multiLevelType w:val="hybridMultilevel"/>
    <w:tmpl w:val="DC4AB50E"/>
    <w:lvl w:ilvl="0" w:tplc="9C68EE42">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E8662E5"/>
    <w:multiLevelType w:val="multilevel"/>
    <w:tmpl w:val="8774D3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6C2220E"/>
    <w:multiLevelType w:val="hybridMultilevel"/>
    <w:tmpl w:val="9612A8CA"/>
    <w:lvl w:ilvl="0" w:tplc="6360E764">
      <w:numFmt w:val="bullet"/>
      <w:lvlText w:val=""/>
      <w:lvlJc w:val="left"/>
      <w:pPr>
        <w:ind w:left="405" w:hanging="360"/>
      </w:pPr>
      <w:rPr>
        <w:rFonts w:ascii="Wingdings" w:eastAsia="Times New Roman" w:hAnsi="Wingdings"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354A0773"/>
    <w:multiLevelType w:val="multilevel"/>
    <w:tmpl w:val="D62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53B8E"/>
    <w:multiLevelType w:val="hybridMultilevel"/>
    <w:tmpl w:val="FE4EA4F2"/>
    <w:lvl w:ilvl="0" w:tplc="45FA1458">
      <w:start w:val="1"/>
      <w:numFmt w:val="bullet"/>
      <w:lvlText w:val=""/>
      <w:lvlPicBulletId w:val="0"/>
      <w:lvlJc w:val="left"/>
      <w:pPr>
        <w:tabs>
          <w:tab w:val="num" w:pos="720"/>
        </w:tabs>
        <w:ind w:left="720" w:hanging="360"/>
      </w:pPr>
      <w:rPr>
        <w:rFonts w:ascii="Symbol" w:hAnsi="Symbol" w:hint="default"/>
      </w:rPr>
    </w:lvl>
    <w:lvl w:ilvl="1" w:tplc="B2D6318C" w:tentative="1">
      <w:start w:val="1"/>
      <w:numFmt w:val="bullet"/>
      <w:lvlText w:val=""/>
      <w:lvlJc w:val="left"/>
      <w:pPr>
        <w:tabs>
          <w:tab w:val="num" w:pos="1440"/>
        </w:tabs>
        <w:ind w:left="1440" w:hanging="360"/>
      </w:pPr>
      <w:rPr>
        <w:rFonts w:ascii="Symbol" w:hAnsi="Symbol" w:hint="default"/>
      </w:rPr>
    </w:lvl>
    <w:lvl w:ilvl="2" w:tplc="5358DDB6" w:tentative="1">
      <w:start w:val="1"/>
      <w:numFmt w:val="bullet"/>
      <w:lvlText w:val=""/>
      <w:lvlJc w:val="left"/>
      <w:pPr>
        <w:tabs>
          <w:tab w:val="num" w:pos="2160"/>
        </w:tabs>
        <w:ind w:left="2160" w:hanging="360"/>
      </w:pPr>
      <w:rPr>
        <w:rFonts w:ascii="Symbol" w:hAnsi="Symbol" w:hint="default"/>
      </w:rPr>
    </w:lvl>
    <w:lvl w:ilvl="3" w:tplc="437C6904" w:tentative="1">
      <w:start w:val="1"/>
      <w:numFmt w:val="bullet"/>
      <w:lvlText w:val=""/>
      <w:lvlJc w:val="left"/>
      <w:pPr>
        <w:tabs>
          <w:tab w:val="num" w:pos="2880"/>
        </w:tabs>
        <w:ind w:left="2880" w:hanging="360"/>
      </w:pPr>
      <w:rPr>
        <w:rFonts w:ascii="Symbol" w:hAnsi="Symbol" w:hint="default"/>
      </w:rPr>
    </w:lvl>
    <w:lvl w:ilvl="4" w:tplc="1994B46E" w:tentative="1">
      <w:start w:val="1"/>
      <w:numFmt w:val="bullet"/>
      <w:lvlText w:val=""/>
      <w:lvlJc w:val="left"/>
      <w:pPr>
        <w:tabs>
          <w:tab w:val="num" w:pos="3600"/>
        </w:tabs>
        <w:ind w:left="3600" w:hanging="360"/>
      </w:pPr>
      <w:rPr>
        <w:rFonts w:ascii="Symbol" w:hAnsi="Symbol" w:hint="default"/>
      </w:rPr>
    </w:lvl>
    <w:lvl w:ilvl="5" w:tplc="5B928AB4" w:tentative="1">
      <w:start w:val="1"/>
      <w:numFmt w:val="bullet"/>
      <w:lvlText w:val=""/>
      <w:lvlJc w:val="left"/>
      <w:pPr>
        <w:tabs>
          <w:tab w:val="num" w:pos="4320"/>
        </w:tabs>
        <w:ind w:left="4320" w:hanging="360"/>
      </w:pPr>
      <w:rPr>
        <w:rFonts w:ascii="Symbol" w:hAnsi="Symbol" w:hint="default"/>
      </w:rPr>
    </w:lvl>
    <w:lvl w:ilvl="6" w:tplc="A1AE037A" w:tentative="1">
      <w:start w:val="1"/>
      <w:numFmt w:val="bullet"/>
      <w:lvlText w:val=""/>
      <w:lvlJc w:val="left"/>
      <w:pPr>
        <w:tabs>
          <w:tab w:val="num" w:pos="5040"/>
        </w:tabs>
        <w:ind w:left="5040" w:hanging="360"/>
      </w:pPr>
      <w:rPr>
        <w:rFonts w:ascii="Symbol" w:hAnsi="Symbol" w:hint="default"/>
      </w:rPr>
    </w:lvl>
    <w:lvl w:ilvl="7" w:tplc="A84AAAFC" w:tentative="1">
      <w:start w:val="1"/>
      <w:numFmt w:val="bullet"/>
      <w:lvlText w:val=""/>
      <w:lvlJc w:val="left"/>
      <w:pPr>
        <w:tabs>
          <w:tab w:val="num" w:pos="5760"/>
        </w:tabs>
        <w:ind w:left="5760" w:hanging="360"/>
      </w:pPr>
      <w:rPr>
        <w:rFonts w:ascii="Symbol" w:hAnsi="Symbol" w:hint="default"/>
      </w:rPr>
    </w:lvl>
    <w:lvl w:ilvl="8" w:tplc="F710AC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2D21285"/>
    <w:multiLevelType w:val="hybridMultilevel"/>
    <w:tmpl w:val="3CA87F40"/>
    <w:lvl w:ilvl="0" w:tplc="5D1C5482">
      <w:start w:val="1"/>
      <w:numFmt w:val="bullet"/>
      <w:lvlText w:val=""/>
      <w:lvlPicBulletId w:val="0"/>
      <w:lvlJc w:val="left"/>
      <w:pPr>
        <w:tabs>
          <w:tab w:val="num" w:pos="720"/>
        </w:tabs>
        <w:ind w:left="720" w:hanging="360"/>
      </w:pPr>
      <w:rPr>
        <w:rFonts w:ascii="Symbol" w:hAnsi="Symbol" w:hint="default"/>
      </w:rPr>
    </w:lvl>
    <w:lvl w:ilvl="1" w:tplc="6E0C5648" w:tentative="1">
      <w:start w:val="1"/>
      <w:numFmt w:val="bullet"/>
      <w:lvlText w:val=""/>
      <w:lvlJc w:val="left"/>
      <w:pPr>
        <w:tabs>
          <w:tab w:val="num" w:pos="1440"/>
        </w:tabs>
        <w:ind w:left="1440" w:hanging="360"/>
      </w:pPr>
      <w:rPr>
        <w:rFonts w:ascii="Symbol" w:hAnsi="Symbol" w:hint="default"/>
      </w:rPr>
    </w:lvl>
    <w:lvl w:ilvl="2" w:tplc="8CFC34B4" w:tentative="1">
      <w:start w:val="1"/>
      <w:numFmt w:val="bullet"/>
      <w:lvlText w:val=""/>
      <w:lvlJc w:val="left"/>
      <w:pPr>
        <w:tabs>
          <w:tab w:val="num" w:pos="2160"/>
        </w:tabs>
        <w:ind w:left="2160" w:hanging="360"/>
      </w:pPr>
      <w:rPr>
        <w:rFonts w:ascii="Symbol" w:hAnsi="Symbol" w:hint="default"/>
      </w:rPr>
    </w:lvl>
    <w:lvl w:ilvl="3" w:tplc="43080B72" w:tentative="1">
      <w:start w:val="1"/>
      <w:numFmt w:val="bullet"/>
      <w:lvlText w:val=""/>
      <w:lvlJc w:val="left"/>
      <w:pPr>
        <w:tabs>
          <w:tab w:val="num" w:pos="2880"/>
        </w:tabs>
        <w:ind w:left="2880" w:hanging="360"/>
      </w:pPr>
      <w:rPr>
        <w:rFonts w:ascii="Symbol" w:hAnsi="Symbol" w:hint="default"/>
      </w:rPr>
    </w:lvl>
    <w:lvl w:ilvl="4" w:tplc="9606ED02" w:tentative="1">
      <w:start w:val="1"/>
      <w:numFmt w:val="bullet"/>
      <w:lvlText w:val=""/>
      <w:lvlJc w:val="left"/>
      <w:pPr>
        <w:tabs>
          <w:tab w:val="num" w:pos="3600"/>
        </w:tabs>
        <w:ind w:left="3600" w:hanging="360"/>
      </w:pPr>
      <w:rPr>
        <w:rFonts w:ascii="Symbol" w:hAnsi="Symbol" w:hint="default"/>
      </w:rPr>
    </w:lvl>
    <w:lvl w:ilvl="5" w:tplc="0F72EA6E" w:tentative="1">
      <w:start w:val="1"/>
      <w:numFmt w:val="bullet"/>
      <w:lvlText w:val=""/>
      <w:lvlJc w:val="left"/>
      <w:pPr>
        <w:tabs>
          <w:tab w:val="num" w:pos="4320"/>
        </w:tabs>
        <w:ind w:left="4320" w:hanging="360"/>
      </w:pPr>
      <w:rPr>
        <w:rFonts w:ascii="Symbol" w:hAnsi="Symbol" w:hint="default"/>
      </w:rPr>
    </w:lvl>
    <w:lvl w:ilvl="6" w:tplc="43903996" w:tentative="1">
      <w:start w:val="1"/>
      <w:numFmt w:val="bullet"/>
      <w:lvlText w:val=""/>
      <w:lvlJc w:val="left"/>
      <w:pPr>
        <w:tabs>
          <w:tab w:val="num" w:pos="5040"/>
        </w:tabs>
        <w:ind w:left="5040" w:hanging="360"/>
      </w:pPr>
      <w:rPr>
        <w:rFonts w:ascii="Symbol" w:hAnsi="Symbol" w:hint="default"/>
      </w:rPr>
    </w:lvl>
    <w:lvl w:ilvl="7" w:tplc="815E89CC" w:tentative="1">
      <w:start w:val="1"/>
      <w:numFmt w:val="bullet"/>
      <w:lvlText w:val=""/>
      <w:lvlJc w:val="left"/>
      <w:pPr>
        <w:tabs>
          <w:tab w:val="num" w:pos="5760"/>
        </w:tabs>
        <w:ind w:left="5760" w:hanging="360"/>
      </w:pPr>
      <w:rPr>
        <w:rFonts w:ascii="Symbol" w:hAnsi="Symbol" w:hint="default"/>
      </w:rPr>
    </w:lvl>
    <w:lvl w:ilvl="8" w:tplc="BF465A8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1875B5"/>
    <w:multiLevelType w:val="hybridMultilevel"/>
    <w:tmpl w:val="E7B81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524466"/>
    <w:multiLevelType w:val="hybridMultilevel"/>
    <w:tmpl w:val="A2B21F1A"/>
    <w:lvl w:ilvl="0" w:tplc="A4C46712">
      <w:start w:val="1"/>
      <w:numFmt w:val="bullet"/>
      <w:lvlText w:val=""/>
      <w:lvlPicBulletId w:val="0"/>
      <w:lvlJc w:val="left"/>
      <w:pPr>
        <w:tabs>
          <w:tab w:val="num" w:pos="720"/>
        </w:tabs>
        <w:ind w:left="720" w:hanging="360"/>
      </w:pPr>
      <w:rPr>
        <w:rFonts w:ascii="Symbol" w:hAnsi="Symbol" w:hint="default"/>
      </w:rPr>
    </w:lvl>
    <w:lvl w:ilvl="1" w:tplc="9EA0D60C" w:tentative="1">
      <w:start w:val="1"/>
      <w:numFmt w:val="bullet"/>
      <w:lvlText w:val=""/>
      <w:lvlJc w:val="left"/>
      <w:pPr>
        <w:tabs>
          <w:tab w:val="num" w:pos="1440"/>
        </w:tabs>
        <w:ind w:left="1440" w:hanging="360"/>
      </w:pPr>
      <w:rPr>
        <w:rFonts w:ascii="Symbol" w:hAnsi="Symbol" w:hint="default"/>
      </w:rPr>
    </w:lvl>
    <w:lvl w:ilvl="2" w:tplc="4C642948" w:tentative="1">
      <w:start w:val="1"/>
      <w:numFmt w:val="bullet"/>
      <w:lvlText w:val=""/>
      <w:lvlJc w:val="left"/>
      <w:pPr>
        <w:tabs>
          <w:tab w:val="num" w:pos="2160"/>
        </w:tabs>
        <w:ind w:left="2160" w:hanging="360"/>
      </w:pPr>
      <w:rPr>
        <w:rFonts w:ascii="Symbol" w:hAnsi="Symbol" w:hint="default"/>
      </w:rPr>
    </w:lvl>
    <w:lvl w:ilvl="3" w:tplc="201E89DE" w:tentative="1">
      <w:start w:val="1"/>
      <w:numFmt w:val="bullet"/>
      <w:lvlText w:val=""/>
      <w:lvlJc w:val="left"/>
      <w:pPr>
        <w:tabs>
          <w:tab w:val="num" w:pos="2880"/>
        </w:tabs>
        <w:ind w:left="2880" w:hanging="360"/>
      </w:pPr>
      <w:rPr>
        <w:rFonts w:ascii="Symbol" w:hAnsi="Symbol" w:hint="default"/>
      </w:rPr>
    </w:lvl>
    <w:lvl w:ilvl="4" w:tplc="AB22C4AA" w:tentative="1">
      <w:start w:val="1"/>
      <w:numFmt w:val="bullet"/>
      <w:lvlText w:val=""/>
      <w:lvlJc w:val="left"/>
      <w:pPr>
        <w:tabs>
          <w:tab w:val="num" w:pos="3600"/>
        </w:tabs>
        <w:ind w:left="3600" w:hanging="360"/>
      </w:pPr>
      <w:rPr>
        <w:rFonts w:ascii="Symbol" w:hAnsi="Symbol" w:hint="default"/>
      </w:rPr>
    </w:lvl>
    <w:lvl w:ilvl="5" w:tplc="417A52BE" w:tentative="1">
      <w:start w:val="1"/>
      <w:numFmt w:val="bullet"/>
      <w:lvlText w:val=""/>
      <w:lvlJc w:val="left"/>
      <w:pPr>
        <w:tabs>
          <w:tab w:val="num" w:pos="4320"/>
        </w:tabs>
        <w:ind w:left="4320" w:hanging="360"/>
      </w:pPr>
      <w:rPr>
        <w:rFonts w:ascii="Symbol" w:hAnsi="Symbol" w:hint="default"/>
      </w:rPr>
    </w:lvl>
    <w:lvl w:ilvl="6" w:tplc="BD82D15C" w:tentative="1">
      <w:start w:val="1"/>
      <w:numFmt w:val="bullet"/>
      <w:lvlText w:val=""/>
      <w:lvlJc w:val="left"/>
      <w:pPr>
        <w:tabs>
          <w:tab w:val="num" w:pos="5040"/>
        </w:tabs>
        <w:ind w:left="5040" w:hanging="360"/>
      </w:pPr>
      <w:rPr>
        <w:rFonts w:ascii="Symbol" w:hAnsi="Symbol" w:hint="default"/>
      </w:rPr>
    </w:lvl>
    <w:lvl w:ilvl="7" w:tplc="4686D19A" w:tentative="1">
      <w:start w:val="1"/>
      <w:numFmt w:val="bullet"/>
      <w:lvlText w:val=""/>
      <w:lvlJc w:val="left"/>
      <w:pPr>
        <w:tabs>
          <w:tab w:val="num" w:pos="5760"/>
        </w:tabs>
        <w:ind w:left="5760" w:hanging="360"/>
      </w:pPr>
      <w:rPr>
        <w:rFonts w:ascii="Symbol" w:hAnsi="Symbol" w:hint="default"/>
      </w:rPr>
    </w:lvl>
    <w:lvl w:ilvl="8" w:tplc="94224E6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6337DEC"/>
    <w:multiLevelType w:val="multilevel"/>
    <w:tmpl w:val="2AFA0B3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9"/>
  </w:num>
  <w:num w:numId="3">
    <w:abstractNumId w:val="9"/>
    <w:lvlOverride w:ilvl="0">
      <w:startOverride w:val="3"/>
    </w:lvlOverride>
  </w:num>
  <w:num w:numId="4">
    <w:abstractNumId w:val="7"/>
  </w:num>
  <w:num w:numId="5">
    <w:abstractNumId w:val="5"/>
  </w:num>
  <w:num w:numId="6">
    <w:abstractNumId w:val="8"/>
  </w:num>
  <w:num w:numId="7">
    <w:abstractNumId w:val="4"/>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06"/>
    <w:rsid w:val="00052712"/>
    <w:rsid w:val="000541EF"/>
    <w:rsid w:val="000A50DD"/>
    <w:rsid w:val="000A60F7"/>
    <w:rsid w:val="000B2D4E"/>
    <w:rsid w:val="000C00E5"/>
    <w:rsid w:val="000C4C37"/>
    <w:rsid w:val="000C4EC3"/>
    <w:rsid w:val="000D0021"/>
    <w:rsid w:val="00123F46"/>
    <w:rsid w:val="001518A8"/>
    <w:rsid w:val="00167976"/>
    <w:rsid w:val="00197E4C"/>
    <w:rsid w:val="001A47FD"/>
    <w:rsid w:val="00294F43"/>
    <w:rsid w:val="002A42AD"/>
    <w:rsid w:val="002C2755"/>
    <w:rsid w:val="002E3044"/>
    <w:rsid w:val="002F578F"/>
    <w:rsid w:val="00347A86"/>
    <w:rsid w:val="0035143A"/>
    <w:rsid w:val="003659DB"/>
    <w:rsid w:val="00367171"/>
    <w:rsid w:val="003A1BB3"/>
    <w:rsid w:val="003D23A8"/>
    <w:rsid w:val="003E4BA8"/>
    <w:rsid w:val="003F7B95"/>
    <w:rsid w:val="00417CB4"/>
    <w:rsid w:val="004425AC"/>
    <w:rsid w:val="0047280B"/>
    <w:rsid w:val="004A271B"/>
    <w:rsid w:val="004B685F"/>
    <w:rsid w:val="004C709E"/>
    <w:rsid w:val="004C7AD6"/>
    <w:rsid w:val="00507093"/>
    <w:rsid w:val="00552B9E"/>
    <w:rsid w:val="005858CD"/>
    <w:rsid w:val="005A32D6"/>
    <w:rsid w:val="005B06D1"/>
    <w:rsid w:val="005B57AB"/>
    <w:rsid w:val="005D2243"/>
    <w:rsid w:val="005F3106"/>
    <w:rsid w:val="0060228B"/>
    <w:rsid w:val="00636BB8"/>
    <w:rsid w:val="0067295E"/>
    <w:rsid w:val="006936EB"/>
    <w:rsid w:val="006C175F"/>
    <w:rsid w:val="006C6642"/>
    <w:rsid w:val="006F7FFA"/>
    <w:rsid w:val="00704E29"/>
    <w:rsid w:val="00724F98"/>
    <w:rsid w:val="007B7AC3"/>
    <w:rsid w:val="007C0575"/>
    <w:rsid w:val="007C2E64"/>
    <w:rsid w:val="007E4E1F"/>
    <w:rsid w:val="007F60D4"/>
    <w:rsid w:val="007F64AB"/>
    <w:rsid w:val="008057D7"/>
    <w:rsid w:val="008408D5"/>
    <w:rsid w:val="00866084"/>
    <w:rsid w:val="008B2A02"/>
    <w:rsid w:val="008F114C"/>
    <w:rsid w:val="00910322"/>
    <w:rsid w:val="00921A15"/>
    <w:rsid w:val="00930670"/>
    <w:rsid w:val="009462F1"/>
    <w:rsid w:val="00954D91"/>
    <w:rsid w:val="00972F2E"/>
    <w:rsid w:val="00980223"/>
    <w:rsid w:val="00996788"/>
    <w:rsid w:val="009A3B49"/>
    <w:rsid w:val="009B53FB"/>
    <w:rsid w:val="009D5BB9"/>
    <w:rsid w:val="009E77F9"/>
    <w:rsid w:val="00A3235E"/>
    <w:rsid w:val="00A520D3"/>
    <w:rsid w:val="00A70BDA"/>
    <w:rsid w:val="00A73DE2"/>
    <w:rsid w:val="00A85E91"/>
    <w:rsid w:val="00AA5785"/>
    <w:rsid w:val="00AA6513"/>
    <w:rsid w:val="00AB1B91"/>
    <w:rsid w:val="00AC55C9"/>
    <w:rsid w:val="00AF156C"/>
    <w:rsid w:val="00B15F08"/>
    <w:rsid w:val="00B17D53"/>
    <w:rsid w:val="00B55578"/>
    <w:rsid w:val="00B93F08"/>
    <w:rsid w:val="00BD5843"/>
    <w:rsid w:val="00C00D96"/>
    <w:rsid w:val="00C5123D"/>
    <w:rsid w:val="00C549AB"/>
    <w:rsid w:val="00C61FC9"/>
    <w:rsid w:val="00CA6C3B"/>
    <w:rsid w:val="00CB0D8D"/>
    <w:rsid w:val="00CD33AA"/>
    <w:rsid w:val="00CE3D6B"/>
    <w:rsid w:val="00D03E7A"/>
    <w:rsid w:val="00D366B3"/>
    <w:rsid w:val="00D5100B"/>
    <w:rsid w:val="00D57F66"/>
    <w:rsid w:val="00D8713A"/>
    <w:rsid w:val="00E0187A"/>
    <w:rsid w:val="00E139B0"/>
    <w:rsid w:val="00E23DF9"/>
    <w:rsid w:val="00E256FF"/>
    <w:rsid w:val="00E36CCD"/>
    <w:rsid w:val="00E3714F"/>
    <w:rsid w:val="00E43585"/>
    <w:rsid w:val="00E91BDF"/>
    <w:rsid w:val="00EB17BA"/>
    <w:rsid w:val="00EC2D8C"/>
    <w:rsid w:val="00EC6454"/>
    <w:rsid w:val="00F14163"/>
    <w:rsid w:val="00F614DC"/>
    <w:rsid w:val="00F85FD7"/>
    <w:rsid w:val="00F9148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3B5FF2"/>
  <w15:docId w15:val="{63687B1F-40A0-48C1-AF9A-5482F7BD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75"/>
    <w:rPr>
      <w:rFonts w:ascii="Arial Narrow" w:hAnsi="Arial Narrow"/>
      <w:sz w:val="22"/>
      <w:szCs w:val="24"/>
    </w:rPr>
  </w:style>
  <w:style w:type="paragraph" w:styleId="Titre1">
    <w:name w:val="heading 1"/>
    <w:basedOn w:val="Normal"/>
    <w:next w:val="Normal"/>
    <w:qFormat/>
    <w:rsid w:val="00972F2E"/>
    <w:pPr>
      <w:keepNext/>
      <w:ind w:hanging="1134"/>
      <w:outlineLvl w:val="0"/>
    </w:pPr>
    <w:rPr>
      <w:rFonts w:cs="Arial"/>
      <w:b/>
      <w:bCs/>
    </w:rPr>
  </w:style>
  <w:style w:type="paragraph" w:styleId="Titre2">
    <w:name w:val="heading 2"/>
    <w:basedOn w:val="Normal"/>
    <w:next w:val="Normal"/>
    <w:qFormat/>
    <w:rsid w:val="00972F2E"/>
    <w:pPr>
      <w:keepNext/>
      <w:outlineLvl w:val="1"/>
    </w:pPr>
    <w:rPr>
      <w:rFonts w:ascii="Arial" w:hAnsi="Arial" w:cs="Arial"/>
      <w:b/>
      <w:bCs/>
      <w:sz w:val="28"/>
    </w:rPr>
  </w:style>
  <w:style w:type="paragraph" w:styleId="Titre3">
    <w:name w:val="heading 3"/>
    <w:basedOn w:val="Normal"/>
    <w:next w:val="Normal"/>
    <w:qFormat/>
    <w:rsid w:val="00F14163"/>
    <w:pPr>
      <w:keepNext/>
      <w:pBdr>
        <w:bottom w:val="single" w:sz="18" w:space="1" w:color="632423" w:themeColor="accent2" w:themeShade="80"/>
      </w:pBdr>
      <w:spacing w:before="360" w:after="120"/>
      <w:outlineLvl w:val="2"/>
    </w:pPr>
    <w:rPr>
      <w:rFonts w:ascii="Helvetica-Narrow" w:hAnsi="Helvetica-Narrow" w:cs="Helvetica"/>
      <w:b/>
      <w:bCs/>
      <w:color w:val="31849B"/>
      <w:sz w:val="28"/>
    </w:rPr>
  </w:style>
  <w:style w:type="paragraph" w:styleId="Titre4">
    <w:name w:val="heading 4"/>
    <w:basedOn w:val="Normal"/>
    <w:next w:val="Normal"/>
    <w:qFormat/>
    <w:rsid w:val="009E77F9"/>
    <w:pPr>
      <w:keepNext/>
      <w:spacing w:before="240" w:after="120"/>
      <w:outlineLvl w:val="3"/>
    </w:pPr>
    <w:rPr>
      <w:rFonts w:ascii="Helvetica-Narrow" w:hAnsi="Helvetica-Narrow" w:cs="Helvetica"/>
      <w:b/>
      <w:i/>
      <w:iCs/>
      <w:color w:val="00A3A6"/>
      <w:u w:val="single"/>
    </w:rPr>
  </w:style>
  <w:style w:type="paragraph" w:styleId="Titre6">
    <w:name w:val="heading 6"/>
    <w:basedOn w:val="Normal"/>
    <w:next w:val="Normal"/>
    <w:qFormat/>
    <w:rsid w:val="00972F2E"/>
    <w:pPr>
      <w:spacing w:before="240" w:after="60"/>
      <w:outlineLvl w:val="5"/>
    </w:pPr>
    <w:rPr>
      <w:b/>
      <w:bCs/>
      <w:szCs w:val="22"/>
    </w:rPr>
  </w:style>
  <w:style w:type="paragraph" w:styleId="Titre7">
    <w:name w:val="heading 7"/>
    <w:basedOn w:val="Normal"/>
    <w:next w:val="Normal"/>
    <w:qFormat/>
    <w:rsid w:val="00972F2E"/>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972F2E"/>
    <w:rPr>
      <w:rFonts w:cs="Arial"/>
      <w:b/>
      <w:bCs/>
      <w:sz w:val="28"/>
    </w:rPr>
  </w:style>
  <w:style w:type="paragraph" w:customStyle="1" w:styleId="spip">
    <w:name w:val="spip"/>
    <w:basedOn w:val="Normal"/>
    <w:rsid w:val="00972F2E"/>
    <w:pPr>
      <w:spacing w:before="100" w:beforeAutospacing="1" w:after="100" w:afterAutospacing="1"/>
    </w:pPr>
    <w:rPr>
      <w:rFonts w:cs="Arial"/>
    </w:rPr>
  </w:style>
  <w:style w:type="paragraph" w:styleId="NormalWeb">
    <w:name w:val="Normal (Web)"/>
    <w:basedOn w:val="Normal"/>
    <w:rsid w:val="00972F2E"/>
    <w:pPr>
      <w:spacing w:before="100" w:beforeAutospacing="1" w:after="100" w:afterAutospacing="1"/>
    </w:pPr>
  </w:style>
  <w:style w:type="paragraph" w:styleId="Textedebulles">
    <w:name w:val="Balloon Text"/>
    <w:basedOn w:val="Normal"/>
    <w:link w:val="TextedebullesCar"/>
    <w:uiPriority w:val="99"/>
    <w:semiHidden/>
    <w:unhideWhenUsed/>
    <w:rsid w:val="004C709E"/>
    <w:rPr>
      <w:rFonts w:ascii="Tahoma" w:hAnsi="Tahoma" w:cs="Tahoma"/>
      <w:sz w:val="16"/>
      <w:szCs w:val="16"/>
    </w:rPr>
  </w:style>
  <w:style w:type="paragraph" w:styleId="En-tte">
    <w:name w:val="header"/>
    <w:basedOn w:val="Normal"/>
    <w:semiHidden/>
    <w:rsid w:val="00972F2E"/>
    <w:pPr>
      <w:tabs>
        <w:tab w:val="center" w:pos="4536"/>
        <w:tab w:val="right" w:pos="9072"/>
      </w:tabs>
    </w:pPr>
  </w:style>
  <w:style w:type="paragraph" w:styleId="Pieddepage">
    <w:name w:val="footer"/>
    <w:basedOn w:val="Normal"/>
    <w:link w:val="PieddepageCar"/>
    <w:semiHidden/>
    <w:rsid w:val="00972F2E"/>
    <w:pPr>
      <w:tabs>
        <w:tab w:val="center" w:pos="4536"/>
        <w:tab w:val="right" w:pos="9072"/>
      </w:tabs>
    </w:pPr>
  </w:style>
  <w:style w:type="character" w:styleId="Numrodepage">
    <w:name w:val="page number"/>
    <w:basedOn w:val="Policepardfaut"/>
    <w:semiHidden/>
    <w:rsid w:val="00972F2E"/>
  </w:style>
  <w:style w:type="paragraph" w:customStyle="1" w:styleId="pagedegarde">
    <w:name w:val="page de garde"/>
    <w:basedOn w:val="Normal"/>
    <w:rsid w:val="00972F2E"/>
    <w:pPr>
      <w:spacing w:before="60"/>
      <w:jc w:val="right"/>
    </w:pPr>
    <w:rPr>
      <w:rFonts w:ascii="Antique Olive Compact" w:hAnsi="Antique Olive Compact"/>
    </w:rPr>
  </w:style>
  <w:style w:type="paragraph" w:customStyle="1" w:styleId="StylepagedegardeGras">
    <w:name w:val="Style page de garde + Gras"/>
    <w:basedOn w:val="pagedegarde"/>
    <w:rsid w:val="00972F2E"/>
    <w:rPr>
      <w:rFonts w:ascii="Antique Olive Roman" w:hAnsi="Antique Olive Roman" w:cs="Microsoft Sans Serif"/>
    </w:rPr>
  </w:style>
  <w:style w:type="character" w:customStyle="1" w:styleId="TextedebullesCar">
    <w:name w:val="Texte de bulles Car"/>
    <w:basedOn w:val="Policepardfaut"/>
    <w:link w:val="Textedebulles"/>
    <w:uiPriority w:val="99"/>
    <w:semiHidden/>
    <w:rsid w:val="004C709E"/>
    <w:rPr>
      <w:rFonts w:ascii="Tahoma" w:hAnsi="Tahoma" w:cs="Tahoma"/>
      <w:sz w:val="16"/>
      <w:szCs w:val="16"/>
    </w:rPr>
  </w:style>
  <w:style w:type="character" w:styleId="Marquedecommentaire">
    <w:name w:val="annotation reference"/>
    <w:basedOn w:val="Policepardfaut"/>
    <w:uiPriority w:val="99"/>
    <w:semiHidden/>
    <w:unhideWhenUsed/>
    <w:rsid w:val="00E36CCD"/>
    <w:rPr>
      <w:sz w:val="16"/>
      <w:szCs w:val="16"/>
    </w:rPr>
  </w:style>
  <w:style w:type="paragraph" w:styleId="Commentaire">
    <w:name w:val="annotation text"/>
    <w:basedOn w:val="Normal"/>
    <w:link w:val="CommentaireCar"/>
    <w:uiPriority w:val="99"/>
    <w:unhideWhenUsed/>
    <w:rsid w:val="00E36CCD"/>
    <w:rPr>
      <w:sz w:val="20"/>
      <w:szCs w:val="20"/>
    </w:rPr>
  </w:style>
  <w:style w:type="character" w:customStyle="1" w:styleId="CommentaireCar">
    <w:name w:val="Commentaire Car"/>
    <w:basedOn w:val="Policepardfaut"/>
    <w:link w:val="Commentaire"/>
    <w:uiPriority w:val="99"/>
    <w:rsid w:val="00E36CCD"/>
    <w:rPr>
      <w:rFonts w:ascii="Arial Narrow" w:hAnsi="Arial Narrow"/>
    </w:rPr>
  </w:style>
  <w:style w:type="paragraph" w:styleId="Objetducommentaire">
    <w:name w:val="annotation subject"/>
    <w:basedOn w:val="Commentaire"/>
    <w:next w:val="Commentaire"/>
    <w:link w:val="ObjetducommentaireCar"/>
    <w:uiPriority w:val="99"/>
    <w:semiHidden/>
    <w:unhideWhenUsed/>
    <w:rsid w:val="00E36CCD"/>
    <w:rPr>
      <w:b/>
      <w:bCs/>
    </w:rPr>
  </w:style>
  <w:style w:type="character" w:customStyle="1" w:styleId="ObjetducommentaireCar">
    <w:name w:val="Objet du commentaire Car"/>
    <w:basedOn w:val="CommentaireCar"/>
    <w:link w:val="Objetducommentaire"/>
    <w:uiPriority w:val="99"/>
    <w:semiHidden/>
    <w:rsid w:val="00E36CCD"/>
    <w:rPr>
      <w:rFonts w:ascii="Arial Narrow" w:hAnsi="Arial Narrow"/>
      <w:b/>
      <w:bCs/>
    </w:rPr>
  </w:style>
  <w:style w:type="table" w:styleId="Grilledutableau">
    <w:name w:val="Table Grid"/>
    <w:basedOn w:val="TableauNormal"/>
    <w:uiPriority w:val="59"/>
    <w:rsid w:val="00AA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04E29"/>
    <w:rPr>
      <w:color w:val="0000FF" w:themeColor="hyperlink"/>
      <w:u w:val="single"/>
    </w:rPr>
  </w:style>
  <w:style w:type="paragraph" w:customStyle="1" w:styleId="Intro">
    <w:name w:val="Intro"/>
    <w:basedOn w:val="spip"/>
    <w:link w:val="IntroCar"/>
    <w:qFormat/>
    <w:rsid w:val="00F14163"/>
    <w:pPr>
      <w:spacing w:before="120" w:beforeAutospacing="0" w:after="120" w:afterAutospacing="0"/>
    </w:pPr>
    <w:rPr>
      <w:b/>
      <w:sz w:val="24"/>
    </w:rPr>
  </w:style>
  <w:style w:type="paragraph" w:customStyle="1" w:styleId="NormalPuce">
    <w:name w:val="NormalPuce"/>
    <w:basedOn w:val="spip"/>
    <w:qFormat/>
    <w:rsid w:val="00F14163"/>
    <w:pPr>
      <w:tabs>
        <w:tab w:val="left" w:pos="709"/>
      </w:tabs>
      <w:spacing w:before="60" w:beforeAutospacing="0" w:after="60" w:afterAutospacing="0"/>
      <w:ind w:left="709" w:hanging="142"/>
    </w:pPr>
  </w:style>
  <w:style w:type="character" w:customStyle="1" w:styleId="IntroCar">
    <w:name w:val="Intro Car"/>
    <w:basedOn w:val="Policepardfaut"/>
    <w:link w:val="Intro"/>
    <w:rsid w:val="00F14163"/>
    <w:rPr>
      <w:rFonts w:ascii="Arial Narrow" w:hAnsi="Arial Narrow" w:cs="Arial"/>
      <w:b/>
      <w:sz w:val="24"/>
      <w:szCs w:val="24"/>
    </w:rPr>
  </w:style>
  <w:style w:type="paragraph" w:customStyle="1" w:styleId="Item">
    <w:name w:val="Item"/>
    <w:basedOn w:val="Normal"/>
    <w:qFormat/>
    <w:rsid w:val="0067295E"/>
    <w:pPr>
      <w:spacing w:before="180" w:after="120"/>
    </w:pPr>
  </w:style>
  <w:style w:type="character" w:customStyle="1" w:styleId="PieddepageCar">
    <w:name w:val="Pied de page Car"/>
    <w:basedOn w:val="Policepardfaut"/>
    <w:link w:val="Pieddepage"/>
    <w:semiHidden/>
    <w:rsid w:val="00F614DC"/>
    <w:rPr>
      <w:rFonts w:ascii="Arial Narrow" w:hAnsi="Arial Narrow"/>
      <w:sz w:val="22"/>
      <w:szCs w:val="24"/>
    </w:rPr>
  </w:style>
  <w:style w:type="character" w:styleId="Lienhypertextesuivivisit">
    <w:name w:val="FollowedHyperlink"/>
    <w:basedOn w:val="Policepardfaut"/>
    <w:uiPriority w:val="99"/>
    <w:semiHidden/>
    <w:unhideWhenUsed/>
    <w:rsid w:val="00C54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5345">
      <w:bodyDiv w:val="1"/>
      <w:marLeft w:val="0"/>
      <w:marRight w:val="0"/>
      <w:marTop w:val="0"/>
      <w:marBottom w:val="0"/>
      <w:divBdr>
        <w:top w:val="none" w:sz="0" w:space="0" w:color="auto"/>
        <w:left w:val="none" w:sz="0" w:space="0" w:color="auto"/>
        <w:bottom w:val="none" w:sz="0" w:space="0" w:color="auto"/>
        <w:right w:val="none" w:sz="0" w:space="0" w:color="auto"/>
      </w:divBdr>
      <w:divsChild>
        <w:div w:id="12271164">
          <w:marLeft w:val="0"/>
          <w:marRight w:val="0"/>
          <w:marTop w:val="0"/>
          <w:marBottom w:val="0"/>
          <w:divBdr>
            <w:top w:val="none" w:sz="0" w:space="0" w:color="auto"/>
            <w:left w:val="none" w:sz="0" w:space="0" w:color="auto"/>
            <w:bottom w:val="none" w:sz="0" w:space="0" w:color="auto"/>
            <w:right w:val="none" w:sz="0" w:space="0" w:color="auto"/>
          </w:divBdr>
        </w:div>
        <w:div w:id="18240026">
          <w:marLeft w:val="0"/>
          <w:marRight w:val="0"/>
          <w:marTop w:val="0"/>
          <w:marBottom w:val="0"/>
          <w:divBdr>
            <w:top w:val="none" w:sz="0" w:space="0" w:color="auto"/>
            <w:left w:val="none" w:sz="0" w:space="0" w:color="auto"/>
            <w:bottom w:val="none" w:sz="0" w:space="0" w:color="auto"/>
            <w:right w:val="none" w:sz="0" w:space="0" w:color="auto"/>
          </w:divBdr>
        </w:div>
        <w:div w:id="29452845">
          <w:marLeft w:val="0"/>
          <w:marRight w:val="0"/>
          <w:marTop w:val="0"/>
          <w:marBottom w:val="0"/>
          <w:divBdr>
            <w:top w:val="none" w:sz="0" w:space="0" w:color="auto"/>
            <w:left w:val="none" w:sz="0" w:space="0" w:color="auto"/>
            <w:bottom w:val="none" w:sz="0" w:space="0" w:color="auto"/>
            <w:right w:val="none" w:sz="0" w:space="0" w:color="auto"/>
          </w:divBdr>
        </w:div>
        <w:div w:id="36201099">
          <w:marLeft w:val="0"/>
          <w:marRight w:val="0"/>
          <w:marTop w:val="0"/>
          <w:marBottom w:val="0"/>
          <w:divBdr>
            <w:top w:val="none" w:sz="0" w:space="0" w:color="auto"/>
            <w:left w:val="none" w:sz="0" w:space="0" w:color="auto"/>
            <w:bottom w:val="none" w:sz="0" w:space="0" w:color="auto"/>
            <w:right w:val="none" w:sz="0" w:space="0" w:color="auto"/>
          </w:divBdr>
        </w:div>
        <w:div w:id="44573787">
          <w:marLeft w:val="0"/>
          <w:marRight w:val="0"/>
          <w:marTop w:val="0"/>
          <w:marBottom w:val="0"/>
          <w:divBdr>
            <w:top w:val="none" w:sz="0" w:space="0" w:color="auto"/>
            <w:left w:val="none" w:sz="0" w:space="0" w:color="auto"/>
            <w:bottom w:val="none" w:sz="0" w:space="0" w:color="auto"/>
            <w:right w:val="none" w:sz="0" w:space="0" w:color="auto"/>
          </w:divBdr>
        </w:div>
        <w:div w:id="57829226">
          <w:marLeft w:val="0"/>
          <w:marRight w:val="0"/>
          <w:marTop w:val="0"/>
          <w:marBottom w:val="0"/>
          <w:divBdr>
            <w:top w:val="none" w:sz="0" w:space="0" w:color="auto"/>
            <w:left w:val="none" w:sz="0" w:space="0" w:color="auto"/>
            <w:bottom w:val="none" w:sz="0" w:space="0" w:color="auto"/>
            <w:right w:val="none" w:sz="0" w:space="0" w:color="auto"/>
          </w:divBdr>
        </w:div>
        <w:div w:id="89784855">
          <w:marLeft w:val="0"/>
          <w:marRight w:val="0"/>
          <w:marTop w:val="0"/>
          <w:marBottom w:val="0"/>
          <w:divBdr>
            <w:top w:val="none" w:sz="0" w:space="0" w:color="auto"/>
            <w:left w:val="none" w:sz="0" w:space="0" w:color="auto"/>
            <w:bottom w:val="none" w:sz="0" w:space="0" w:color="auto"/>
            <w:right w:val="none" w:sz="0" w:space="0" w:color="auto"/>
          </w:divBdr>
        </w:div>
        <w:div w:id="90471508">
          <w:marLeft w:val="0"/>
          <w:marRight w:val="0"/>
          <w:marTop w:val="0"/>
          <w:marBottom w:val="0"/>
          <w:divBdr>
            <w:top w:val="none" w:sz="0" w:space="0" w:color="auto"/>
            <w:left w:val="none" w:sz="0" w:space="0" w:color="auto"/>
            <w:bottom w:val="none" w:sz="0" w:space="0" w:color="auto"/>
            <w:right w:val="none" w:sz="0" w:space="0" w:color="auto"/>
          </w:divBdr>
        </w:div>
        <w:div w:id="96142923">
          <w:marLeft w:val="0"/>
          <w:marRight w:val="0"/>
          <w:marTop w:val="0"/>
          <w:marBottom w:val="0"/>
          <w:divBdr>
            <w:top w:val="none" w:sz="0" w:space="0" w:color="auto"/>
            <w:left w:val="none" w:sz="0" w:space="0" w:color="auto"/>
            <w:bottom w:val="none" w:sz="0" w:space="0" w:color="auto"/>
            <w:right w:val="none" w:sz="0" w:space="0" w:color="auto"/>
          </w:divBdr>
        </w:div>
        <w:div w:id="96562312">
          <w:marLeft w:val="0"/>
          <w:marRight w:val="0"/>
          <w:marTop w:val="0"/>
          <w:marBottom w:val="0"/>
          <w:divBdr>
            <w:top w:val="none" w:sz="0" w:space="0" w:color="auto"/>
            <w:left w:val="none" w:sz="0" w:space="0" w:color="auto"/>
            <w:bottom w:val="none" w:sz="0" w:space="0" w:color="auto"/>
            <w:right w:val="none" w:sz="0" w:space="0" w:color="auto"/>
          </w:divBdr>
        </w:div>
        <w:div w:id="126171059">
          <w:marLeft w:val="0"/>
          <w:marRight w:val="0"/>
          <w:marTop w:val="0"/>
          <w:marBottom w:val="0"/>
          <w:divBdr>
            <w:top w:val="none" w:sz="0" w:space="0" w:color="auto"/>
            <w:left w:val="none" w:sz="0" w:space="0" w:color="auto"/>
            <w:bottom w:val="none" w:sz="0" w:space="0" w:color="auto"/>
            <w:right w:val="none" w:sz="0" w:space="0" w:color="auto"/>
          </w:divBdr>
        </w:div>
        <w:div w:id="138764043">
          <w:marLeft w:val="0"/>
          <w:marRight w:val="0"/>
          <w:marTop w:val="0"/>
          <w:marBottom w:val="0"/>
          <w:divBdr>
            <w:top w:val="none" w:sz="0" w:space="0" w:color="auto"/>
            <w:left w:val="none" w:sz="0" w:space="0" w:color="auto"/>
            <w:bottom w:val="none" w:sz="0" w:space="0" w:color="auto"/>
            <w:right w:val="none" w:sz="0" w:space="0" w:color="auto"/>
          </w:divBdr>
        </w:div>
        <w:div w:id="140854876">
          <w:marLeft w:val="0"/>
          <w:marRight w:val="0"/>
          <w:marTop w:val="0"/>
          <w:marBottom w:val="0"/>
          <w:divBdr>
            <w:top w:val="none" w:sz="0" w:space="0" w:color="auto"/>
            <w:left w:val="none" w:sz="0" w:space="0" w:color="auto"/>
            <w:bottom w:val="none" w:sz="0" w:space="0" w:color="auto"/>
            <w:right w:val="none" w:sz="0" w:space="0" w:color="auto"/>
          </w:divBdr>
        </w:div>
        <w:div w:id="141503864">
          <w:marLeft w:val="0"/>
          <w:marRight w:val="0"/>
          <w:marTop w:val="0"/>
          <w:marBottom w:val="0"/>
          <w:divBdr>
            <w:top w:val="none" w:sz="0" w:space="0" w:color="auto"/>
            <w:left w:val="none" w:sz="0" w:space="0" w:color="auto"/>
            <w:bottom w:val="none" w:sz="0" w:space="0" w:color="auto"/>
            <w:right w:val="none" w:sz="0" w:space="0" w:color="auto"/>
          </w:divBdr>
        </w:div>
        <w:div w:id="150297262">
          <w:marLeft w:val="0"/>
          <w:marRight w:val="0"/>
          <w:marTop w:val="0"/>
          <w:marBottom w:val="0"/>
          <w:divBdr>
            <w:top w:val="none" w:sz="0" w:space="0" w:color="auto"/>
            <w:left w:val="none" w:sz="0" w:space="0" w:color="auto"/>
            <w:bottom w:val="none" w:sz="0" w:space="0" w:color="auto"/>
            <w:right w:val="none" w:sz="0" w:space="0" w:color="auto"/>
          </w:divBdr>
        </w:div>
        <w:div w:id="150947150">
          <w:marLeft w:val="0"/>
          <w:marRight w:val="0"/>
          <w:marTop w:val="0"/>
          <w:marBottom w:val="0"/>
          <w:divBdr>
            <w:top w:val="none" w:sz="0" w:space="0" w:color="auto"/>
            <w:left w:val="none" w:sz="0" w:space="0" w:color="auto"/>
            <w:bottom w:val="none" w:sz="0" w:space="0" w:color="auto"/>
            <w:right w:val="none" w:sz="0" w:space="0" w:color="auto"/>
          </w:divBdr>
        </w:div>
        <w:div w:id="159200808">
          <w:marLeft w:val="0"/>
          <w:marRight w:val="0"/>
          <w:marTop w:val="0"/>
          <w:marBottom w:val="0"/>
          <w:divBdr>
            <w:top w:val="none" w:sz="0" w:space="0" w:color="auto"/>
            <w:left w:val="none" w:sz="0" w:space="0" w:color="auto"/>
            <w:bottom w:val="none" w:sz="0" w:space="0" w:color="auto"/>
            <w:right w:val="none" w:sz="0" w:space="0" w:color="auto"/>
          </w:divBdr>
        </w:div>
        <w:div w:id="175384504">
          <w:marLeft w:val="0"/>
          <w:marRight w:val="0"/>
          <w:marTop w:val="0"/>
          <w:marBottom w:val="0"/>
          <w:divBdr>
            <w:top w:val="none" w:sz="0" w:space="0" w:color="auto"/>
            <w:left w:val="none" w:sz="0" w:space="0" w:color="auto"/>
            <w:bottom w:val="none" w:sz="0" w:space="0" w:color="auto"/>
            <w:right w:val="none" w:sz="0" w:space="0" w:color="auto"/>
          </w:divBdr>
        </w:div>
        <w:div w:id="189148892">
          <w:marLeft w:val="0"/>
          <w:marRight w:val="0"/>
          <w:marTop w:val="0"/>
          <w:marBottom w:val="0"/>
          <w:divBdr>
            <w:top w:val="none" w:sz="0" w:space="0" w:color="auto"/>
            <w:left w:val="none" w:sz="0" w:space="0" w:color="auto"/>
            <w:bottom w:val="none" w:sz="0" w:space="0" w:color="auto"/>
            <w:right w:val="none" w:sz="0" w:space="0" w:color="auto"/>
          </w:divBdr>
        </w:div>
        <w:div w:id="198327167">
          <w:marLeft w:val="0"/>
          <w:marRight w:val="0"/>
          <w:marTop w:val="0"/>
          <w:marBottom w:val="0"/>
          <w:divBdr>
            <w:top w:val="none" w:sz="0" w:space="0" w:color="auto"/>
            <w:left w:val="none" w:sz="0" w:space="0" w:color="auto"/>
            <w:bottom w:val="none" w:sz="0" w:space="0" w:color="auto"/>
            <w:right w:val="none" w:sz="0" w:space="0" w:color="auto"/>
          </w:divBdr>
        </w:div>
        <w:div w:id="220099082">
          <w:marLeft w:val="0"/>
          <w:marRight w:val="0"/>
          <w:marTop w:val="0"/>
          <w:marBottom w:val="0"/>
          <w:divBdr>
            <w:top w:val="none" w:sz="0" w:space="0" w:color="auto"/>
            <w:left w:val="none" w:sz="0" w:space="0" w:color="auto"/>
            <w:bottom w:val="none" w:sz="0" w:space="0" w:color="auto"/>
            <w:right w:val="none" w:sz="0" w:space="0" w:color="auto"/>
          </w:divBdr>
        </w:div>
        <w:div w:id="227955600">
          <w:marLeft w:val="0"/>
          <w:marRight w:val="0"/>
          <w:marTop w:val="0"/>
          <w:marBottom w:val="0"/>
          <w:divBdr>
            <w:top w:val="none" w:sz="0" w:space="0" w:color="auto"/>
            <w:left w:val="none" w:sz="0" w:space="0" w:color="auto"/>
            <w:bottom w:val="none" w:sz="0" w:space="0" w:color="auto"/>
            <w:right w:val="none" w:sz="0" w:space="0" w:color="auto"/>
          </w:divBdr>
        </w:div>
        <w:div w:id="273023257">
          <w:marLeft w:val="0"/>
          <w:marRight w:val="0"/>
          <w:marTop w:val="0"/>
          <w:marBottom w:val="0"/>
          <w:divBdr>
            <w:top w:val="none" w:sz="0" w:space="0" w:color="auto"/>
            <w:left w:val="none" w:sz="0" w:space="0" w:color="auto"/>
            <w:bottom w:val="none" w:sz="0" w:space="0" w:color="auto"/>
            <w:right w:val="none" w:sz="0" w:space="0" w:color="auto"/>
          </w:divBdr>
        </w:div>
        <w:div w:id="287053217">
          <w:marLeft w:val="0"/>
          <w:marRight w:val="0"/>
          <w:marTop w:val="0"/>
          <w:marBottom w:val="0"/>
          <w:divBdr>
            <w:top w:val="none" w:sz="0" w:space="0" w:color="auto"/>
            <w:left w:val="none" w:sz="0" w:space="0" w:color="auto"/>
            <w:bottom w:val="none" w:sz="0" w:space="0" w:color="auto"/>
            <w:right w:val="none" w:sz="0" w:space="0" w:color="auto"/>
          </w:divBdr>
        </w:div>
        <w:div w:id="310408234">
          <w:marLeft w:val="0"/>
          <w:marRight w:val="0"/>
          <w:marTop w:val="0"/>
          <w:marBottom w:val="0"/>
          <w:divBdr>
            <w:top w:val="none" w:sz="0" w:space="0" w:color="auto"/>
            <w:left w:val="none" w:sz="0" w:space="0" w:color="auto"/>
            <w:bottom w:val="none" w:sz="0" w:space="0" w:color="auto"/>
            <w:right w:val="none" w:sz="0" w:space="0" w:color="auto"/>
          </w:divBdr>
        </w:div>
        <w:div w:id="318313859">
          <w:marLeft w:val="0"/>
          <w:marRight w:val="0"/>
          <w:marTop w:val="0"/>
          <w:marBottom w:val="0"/>
          <w:divBdr>
            <w:top w:val="none" w:sz="0" w:space="0" w:color="auto"/>
            <w:left w:val="none" w:sz="0" w:space="0" w:color="auto"/>
            <w:bottom w:val="none" w:sz="0" w:space="0" w:color="auto"/>
            <w:right w:val="none" w:sz="0" w:space="0" w:color="auto"/>
          </w:divBdr>
        </w:div>
        <w:div w:id="324019078">
          <w:marLeft w:val="0"/>
          <w:marRight w:val="0"/>
          <w:marTop w:val="0"/>
          <w:marBottom w:val="0"/>
          <w:divBdr>
            <w:top w:val="none" w:sz="0" w:space="0" w:color="auto"/>
            <w:left w:val="none" w:sz="0" w:space="0" w:color="auto"/>
            <w:bottom w:val="none" w:sz="0" w:space="0" w:color="auto"/>
            <w:right w:val="none" w:sz="0" w:space="0" w:color="auto"/>
          </w:divBdr>
        </w:div>
        <w:div w:id="332148719">
          <w:marLeft w:val="0"/>
          <w:marRight w:val="0"/>
          <w:marTop w:val="0"/>
          <w:marBottom w:val="0"/>
          <w:divBdr>
            <w:top w:val="none" w:sz="0" w:space="0" w:color="auto"/>
            <w:left w:val="none" w:sz="0" w:space="0" w:color="auto"/>
            <w:bottom w:val="none" w:sz="0" w:space="0" w:color="auto"/>
            <w:right w:val="none" w:sz="0" w:space="0" w:color="auto"/>
          </w:divBdr>
        </w:div>
        <w:div w:id="367216587">
          <w:marLeft w:val="0"/>
          <w:marRight w:val="0"/>
          <w:marTop w:val="0"/>
          <w:marBottom w:val="0"/>
          <w:divBdr>
            <w:top w:val="none" w:sz="0" w:space="0" w:color="auto"/>
            <w:left w:val="none" w:sz="0" w:space="0" w:color="auto"/>
            <w:bottom w:val="none" w:sz="0" w:space="0" w:color="auto"/>
            <w:right w:val="none" w:sz="0" w:space="0" w:color="auto"/>
          </w:divBdr>
        </w:div>
        <w:div w:id="374933756">
          <w:marLeft w:val="0"/>
          <w:marRight w:val="0"/>
          <w:marTop w:val="0"/>
          <w:marBottom w:val="0"/>
          <w:divBdr>
            <w:top w:val="none" w:sz="0" w:space="0" w:color="auto"/>
            <w:left w:val="none" w:sz="0" w:space="0" w:color="auto"/>
            <w:bottom w:val="none" w:sz="0" w:space="0" w:color="auto"/>
            <w:right w:val="none" w:sz="0" w:space="0" w:color="auto"/>
          </w:divBdr>
        </w:div>
        <w:div w:id="377359684">
          <w:marLeft w:val="0"/>
          <w:marRight w:val="0"/>
          <w:marTop w:val="0"/>
          <w:marBottom w:val="0"/>
          <w:divBdr>
            <w:top w:val="none" w:sz="0" w:space="0" w:color="auto"/>
            <w:left w:val="none" w:sz="0" w:space="0" w:color="auto"/>
            <w:bottom w:val="none" w:sz="0" w:space="0" w:color="auto"/>
            <w:right w:val="none" w:sz="0" w:space="0" w:color="auto"/>
          </w:divBdr>
        </w:div>
        <w:div w:id="419833807">
          <w:marLeft w:val="0"/>
          <w:marRight w:val="0"/>
          <w:marTop w:val="0"/>
          <w:marBottom w:val="0"/>
          <w:divBdr>
            <w:top w:val="none" w:sz="0" w:space="0" w:color="auto"/>
            <w:left w:val="none" w:sz="0" w:space="0" w:color="auto"/>
            <w:bottom w:val="none" w:sz="0" w:space="0" w:color="auto"/>
            <w:right w:val="none" w:sz="0" w:space="0" w:color="auto"/>
          </w:divBdr>
        </w:div>
        <w:div w:id="423654571">
          <w:marLeft w:val="0"/>
          <w:marRight w:val="0"/>
          <w:marTop w:val="0"/>
          <w:marBottom w:val="0"/>
          <w:divBdr>
            <w:top w:val="none" w:sz="0" w:space="0" w:color="auto"/>
            <w:left w:val="none" w:sz="0" w:space="0" w:color="auto"/>
            <w:bottom w:val="none" w:sz="0" w:space="0" w:color="auto"/>
            <w:right w:val="none" w:sz="0" w:space="0" w:color="auto"/>
          </w:divBdr>
        </w:div>
        <w:div w:id="427627551">
          <w:marLeft w:val="0"/>
          <w:marRight w:val="0"/>
          <w:marTop w:val="0"/>
          <w:marBottom w:val="0"/>
          <w:divBdr>
            <w:top w:val="none" w:sz="0" w:space="0" w:color="auto"/>
            <w:left w:val="none" w:sz="0" w:space="0" w:color="auto"/>
            <w:bottom w:val="none" w:sz="0" w:space="0" w:color="auto"/>
            <w:right w:val="none" w:sz="0" w:space="0" w:color="auto"/>
          </w:divBdr>
        </w:div>
        <w:div w:id="430970860">
          <w:marLeft w:val="0"/>
          <w:marRight w:val="0"/>
          <w:marTop w:val="0"/>
          <w:marBottom w:val="0"/>
          <w:divBdr>
            <w:top w:val="none" w:sz="0" w:space="0" w:color="auto"/>
            <w:left w:val="none" w:sz="0" w:space="0" w:color="auto"/>
            <w:bottom w:val="none" w:sz="0" w:space="0" w:color="auto"/>
            <w:right w:val="none" w:sz="0" w:space="0" w:color="auto"/>
          </w:divBdr>
        </w:div>
        <w:div w:id="433214636">
          <w:marLeft w:val="0"/>
          <w:marRight w:val="0"/>
          <w:marTop w:val="0"/>
          <w:marBottom w:val="0"/>
          <w:divBdr>
            <w:top w:val="none" w:sz="0" w:space="0" w:color="auto"/>
            <w:left w:val="none" w:sz="0" w:space="0" w:color="auto"/>
            <w:bottom w:val="none" w:sz="0" w:space="0" w:color="auto"/>
            <w:right w:val="none" w:sz="0" w:space="0" w:color="auto"/>
          </w:divBdr>
        </w:div>
        <w:div w:id="435290589">
          <w:marLeft w:val="0"/>
          <w:marRight w:val="0"/>
          <w:marTop w:val="0"/>
          <w:marBottom w:val="0"/>
          <w:divBdr>
            <w:top w:val="none" w:sz="0" w:space="0" w:color="auto"/>
            <w:left w:val="none" w:sz="0" w:space="0" w:color="auto"/>
            <w:bottom w:val="none" w:sz="0" w:space="0" w:color="auto"/>
            <w:right w:val="none" w:sz="0" w:space="0" w:color="auto"/>
          </w:divBdr>
        </w:div>
        <w:div w:id="435444191">
          <w:marLeft w:val="0"/>
          <w:marRight w:val="0"/>
          <w:marTop w:val="0"/>
          <w:marBottom w:val="0"/>
          <w:divBdr>
            <w:top w:val="none" w:sz="0" w:space="0" w:color="auto"/>
            <w:left w:val="none" w:sz="0" w:space="0" w:color="auto"/>
            <w:bottom w:val="none" w:sz="0" w:space="0" w:color="auto"/>
            <w:right w:val="none" w:sz="0" w:space="0" w:color="auto"/>
          </w:divBdr>
        </w:div>
        <w:div w:id="442652650">
          <w:marLeft w:val="0"/>
          <w:marRight w:val="0"/>
          <w:marTop w:val="0"/>
          <w:marBottom w:val="0"/>
          <w:divBdr>
            <w:top w:val="none" w:sz="0" w:space="0" w:color="auto"/>
            <w:left w:val="none" w:sz="0" w:space="0" w:color="auto"/>
            <w:bottom w:val="none" w:sz="0" w:space="0" w:color="auto"/>
            <w:right w:val="none" w:sz="0" w:space="0" w:color="auto"/>
          </w:divBdr>
        </w:div>
        <w:div w:id="448284567">
          <w:marLeft w:val="0"/>
          <w:marRight w:val="0"/>
          <w:marTop w:val="0"/>
          <w:marBottom w:val="0"/>
          <w:divBdr>
            <w:top w:val="none" w:sz="0" w:space="0" w:color="auto"/>
            <w:left w:val="none" w:sz="0" w:space="0" w:color="auto"/>
            <w:bottom w:val="none" w:sz="0" w:space="0" w:color="auto"/>
            <w:right w:val="none" w:sz="0" w:space="0" w:color="auto"/>
          </w:divBdr>
        </w:div>
        <w:div w:id="461732181">
          <w:marLeft w:val="0"/>
          <w:marRight w:val="0"/>
          <w:marTop w:val="0"/>
          <w:marBottom w:val="0"/>
          <w:divBdr>
            <w:top w:val="none" w:sz="0" w:space="0" w:color="auto"/>
            <w:left w:val="none" w:sz="0" w:space="0" w:color="auto"/>
            <w:bottom w:val="none" w:sz="0" w:space="0" w:color="auto"/>
            <w:right w:val="none" w:sz="0" w:space="0" w:color="auto"/>
          </w:divBdr>
        </w:div>
        <w:div w:id="477575993">
          <w:marLeft w:val="0"/>
          <w:marRight w:val="0"/>
          <w:marTop w:val="0"/>
          <w:marBottom w:val="0"/>
          <w:divBdr>
            <w:top w:val="none" w:sz="0" w:space="0" w:color="auto"/>
            <w:left w:val="none" w:sz="0" w:space="0" w:color="auto"/>
            <w:bottom w:val="none" w:sz="0" w:space="0" w:color="auto"/>
            <w:right w:val="none" w:sz="0" w:space="0" w:color="auto"/>
          </w:divBdr>
        </w:div>
        <w:div w:id="490948033">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 w:id="505902787">
          <w:marLeft w:val="0"/>
          <w:marRight w:val="0"/>
          <w:marTop w:val="0"/>
          <w:marBottom w:val="0"/>
          <w:divBdr>
            <w:top w:val="none" w:sz="0" w:space="0" w:color="auto"/>
            <w:left w:val="none" w:sz="0" w:space="0" w:color="auto"/>
            <w:bottom w:val="none" w:sz="0" w:space="0" w:color="auto"/>
            <w:right w:val="none" w:sz="0" w:space="0" w:color="auto"/>
          </w:divBdr>
        </w:div>
        <w:div w:id="506138872">
          <w:marLeft w:val="0"/>
          <w:marRight w:val="0"/>
          <w:marTop w:val="0"/>
          <w:marBottom w:val="0"/>
          <w:divBdr>
            <w:top w:val="none" w:sz="0" w:space="0" w:color="auto"/>
            <w:left w:val="none" w:sz="0" w:space="0" w:color="auto"/>
            <w:bottom w:val="none" w:sz="0" w:space="0" w:color="auto"/>
            <w:right w:val="none" w:sz="0" w:space="0" w:color="auto"/>
          </w:divBdr>
        </w:div>
        <w:div w:id="523591950">
          <w:marLeft w:val="0"/>
          <w:marRight w:val="0"/>
          <w:marTop w:val="0"/>
          <w:marBottom w:val="0"/>
          <w:divBdr>
            <w:top w:val="none" w:sz="0" w:space="0" w:color="auto"/>
            <w:left w:val="none" w:sz="0" w:space="0" w:color="auto"/>
            <w:bottom w:val="none" w:sz="0" w:space="0" w:color="auto"/>
            <w:right w:val="none" w:sz="0" w:space="0" w:color="auto"/>
          </w:divBdr>
        </w:div>
        <w:div w:id="524365401">
          <w:marLeft w:val="0"/>
          <w:marRight w:val="0"/>
          <w:marTop w:val="0"/>
          <w:marBottom w:val="0"/>
          <w:divBdr>
            <w:top w:val="none" w:sz="0" w:space="0" w:color="auto"/>
            <w:left w:val="none" w:sz="0" w:space="0" w:color="auto"/>
            <w:bottom w:val="none" w:sz="0" w:space="0" w:color="auto"/>
            <w:right w:val="none" w:sz="0" w:space="0" w:color="auto"/>
          </w:divBdr>
        </w:div>
        <w:div w:id="528639196">
          <w:marLeft w:val="0"/>
          <w:marRight w:val="0"/>
          <w:marTop w:val="0"/>
          <w:marBottom w:val="0"/>
          <w:divBdr>
            <w:top w:val="none" w:sz="0" w:space="0" w:color="auto"/>
            <w:left w:val="none" w:sz="0" w:space="0" w:color="auto"/>
            <w:bottom w:val="none" w:sz="0" w:space="0" w:color="auto"/>
            <w:right w:val="none" w:sz="0" w:space="0" w:color="auto"/>
          </w:divBdr>
        </w:div>
        <w:div w:id="534388513">
          <w:marLeft w:val="0"/>
          <w:marRight w:val="0"/>
          <w:marTop w:val="0"/>
          <w:marBottom w:val="0"/>
          <w:divBdr>
            <w:top w:val="none" w:sz="0" w:space="0" w:color="auto"/>
            <w:left w:val="none" w:sz="0" w:space="0" w:color="auto"/>
            <w:bottom w:val="none" w:sz="0" w:space="0" w:color="auto"/>
            <w:right w:val="none" w:sz="0" w:space="0" w:color="auto"/>
          </w:divBdr>
        </w:div>
        <w:div w:id="562452518">
          <w:marLeft w:val="0"/>
          <w:marRight w:val="0"/>
          <w:marTop w:val="0"/>
          <w:marBottom w:val="0"/>
          <w:divBdr>
            <w:top w:val="none" w:sz="0" w:space="0" w:color="auto"/>
            <w:left w:val="none" w:sz="0" w:space="0" w:color="auto"/>
            <w:bottom w:val="none" w:sz="0" w:space="0" w:color="auto"/>
            <w:right w:val="none" w:sz="0" w:space="0" w:color="auto"/>
          </w:divBdr>
        </w:div>
        <w:div w:id="565843967">
          <w:marLeft w:val="0"/>
          <w:marRight w:val="0"/>
          <w:marTop w:val="0"/>
          <w:marBottom w:val="0"/>
          <w:divBdr>
            <w:top w:val="none" w:sz="0" w:space="0" w:color="auto"/>
            <w:left w:val="none" w:sz="0" w:space="0" w:color="auto"/>
            <w:bottom w:val="none" w:sz="0" w:space="0" w:color="auto"/>
            <w:right w:val="none" w:sz="0" w:space="0" w:color="auto"/>
          </w:divBdr>
        </w:div>
        <w:div w:id="573514346">
          <w:marLeft w:val="0"/>
          <w:marRight w:val="0"/>
          <w:marTop w:val="0"/>
          <w:marBottom w:val="0"/>
          <w:divBdr>
            <w:top w:val="none" w:sz="0" w:space="0" w:color="auto"/>
            <w:left w:val="none" w:sz="0" w:space="0" w:color="auto"/>
            <w:bottom w:val="none" w:sz="0" w:space="0" w:color="auto"/>
            <w:right w:val="none" w:sz="0" w:space="0" w:color="auto"/>
          </w:divBdr>
        </w:div>
        <w:div w:id="576062963">
          <w:marLeft w:val="0"/>
          <w:marRight w:val="0"/>
          <w:marTop w:val="0"/>
          <w:marBottom w:val="0"/>
          <w:divBdr>
            <w:top w:val="none" w:sz="0" w:space="0" w:color="auto"/>
            <w:left w:val="none" w:sz="0" w:space="0" w:color="auto"/>
            <w:bottom w:val="none" w:sz="0" w:space="0" w:color="auto"/>
            <w:right w:val="none" w:sz="0" w:space="0" w:color="auto"/>
          </w:divBdr>
        </w:div>
        <w:div w:id="578489005">
          <w:marLeft w:val="0"/>
          <w:marRight w:val="0"/>
          <w:marTop w:val="0"/>
          <w:marBottom w:val="0"/>
          <w:divBdr>
            <w:top w:val="none" w:sz="0" w:space="0" w:color="auto"/>
            <w:left w:val="none" w:sz="0" w:space="0" w:color="auto"/>
            <w:bottom w:val="none" w:sz="0" w:space="0" w:color="auto"/>
            <w:right w:val="none" w:sz="0" w:space="0" w:color="auto"/>
          </w:divBdr>
        </w:div>
        <w:div w:id="584998059">
          <w:marLeft w:val="0"/>
          <w:marRight w:val="0"/>
          <w:marTop w:val="0"/>
          <w:marBottom w:val="0"/>
          <w:divBdr>
            <w:top w:val="none" w:sz="0" w:space="0" w:color="auto"/>
            <w:left w:val="none" w:sz="0" w:space="0" w:color="auto"/>
            <w:bottom w:val="none" w:sz="0" w:space="0" w:color="auto"/>
            <w:right w:val="none" w:sz="0" w:space="0" w:color="auto"/>
          </w:divBdr>
        </w:div>
        <w:div w:id="601036191">
          <w:marLeft w:val="0"/>
          <w:marRight w:val="0"/>
          <w:marTop w:val="0"/>
          <w:marBottom w:val="0"/>
          <w:divBdr>
            <w:top w:val="none" w:sz="0" w:space="0" w:color="auto"/>
            <w:left w:val="none" w:sz="0" w:space="0" w:color="auto"/>
            <w:bottom w:val="none" w:sz="0" w:space="0" w:color="auto"/>
            <w:right w:val="none" w:sz="0" w:space="0" w:color="auto"/>
          </w:divBdr>
        </w:div>
        <w:div w:id="601379905">
          <w:marLeft w:val="0"/>
          <w:marRight w:val="0"/>
          <w:marTop w:val="0"/>
          <w:marBottom w:val="0"/>
          <w:divBdr>
            <w:top w:val="none" w:sz="0" w:space="0" w:color="auto"/>
            <w:left w:val="none" w:sz="0" w:space="0" w:color="auto"/>
            <w:bottom w:val="none" w:sz="0" w:space="0" w:color="auto"/>
            <w:right w:val="none" w:sz="0" w:space="0" w:color="auto"/>
          </w:divBdr>
        </w:div>
        <w:div w:id="611471405">
          <w:marLeft w:val="0"/>
          <w:marRight w:val="0"/>
          <w:marTop w:val="0"/>
          <w:marBottom w:val="0"/>
          <w:divBdr>
            <w:top w:val="none" w:sz="0" w:space="0" w:color="auto"/>
            <w:left w:val="none" w:sz="0" w:space="0" w:color="auto"/>
            <w:bottom w:val="none" w:sz="0" w:space="0" w:color="auto"/>
            <w:right w:val="none" w:sz="0" w:space="0" w:color="auto"/>
          </w:divBdr>
        </w:div>
        <w:div w:id="617613602">
          <w:marLeft w:val="0"/>
          <w:marRight w:val="0"/>
          <w:marTop w:val="0"/>
          <w:marBottom w:val="0"/>
          <w:divBdr>
            <w:top w:val="none" w:sz="0" w:space="0" w:color="auto"/>
            <w:left w:val="none" w:sz="0" w:space="0" w:color="auto"/>
            <w:bottom w:val="none" w:sz="0" w:space="0" w:color="auto"/>
            <w:right w:val="none" w:sz="0" w:space="0" w:color="auto"/>
          </w:divBdr>
        </w:div>
        <w:div w:id="626008082">
          <w:marLeft w:val="0"/>
          <w:marRight w:val="0"/>
          <w:marTop w:val="0"/>
          <w:marBottom w:val="0"/>
          <w:divBdr>
            <w:top w:val="none" w:sz="0" w:space="0" w:color="auto"/>
            <w:left w:val="none" w:sz="0" w:space="0" w:color="auto"/>
            <w:bottom w:val="none" w:sz="0" w:space="0" w:color="auto"/>
            <w:right w:val="none" w:sz="0" w:space="0" w:color="auto"/>
          </w:divBdr>
        </w:div>
        <w:div w:id="633827206">
          <w:marLeft w:val="0"/>
          <w:marRight w:val="0"/>
          <w:marTop w:val="0"/>
          <w:marBottom w:val="0"/>
          <w:divBdr>
            <w:top w:val="none" w:sz="0" w:space="0" w:color="auto"/>
            <w:left w:val="none" w:sz="0" w:space="0" w:color="auto"/>
            <w:bottom w:val="none" w:sz="0" w:space="0" w:color="auto"/>
            <w:right w:val="none" w:sz="0" w:space="0" w:color="auto"/>
          </w:divBdr>
        </w:div>
        <w:div w:id="655575791">
          <w:marLeft w:val="0"/>
          <w:marRight w:val="0"/>
          <w:marTop w:val="0"/>
          <w:marBottom w:val="0"/>
          <w:divBdr>
            <w:top w:val="none" w:sz="0" w:space="0" w:color="auto"/>
            <w:left w:val="none" w:sz="0" w:space="0" w:color="auto"/>
            <w:bottom w:val="none" w:sz="0" w:space="0" w:color="auto"/>
            <w:right w:val="none" w:sz="0" w:space="0" w:color="auto"/>
          </w:divBdr>
        </w:div>
        <w:div w:id="662634536">
          <w:marLeft w:val="0"/>
          <w:marRight w:val="0"/>
          <w:marTop w:val="0"/>
          <w:marBottom w:val="0"/>
          <w:divBdr>
            <w:top w:val="none" w:sz="0" w:space="0" w:color="auto"/>
            <w:left w:val="none" w:sz="0" w:space="0" w:color="auto"/>
            <w:bottom w:val="none" w:sz="0" w:space="0" w:color="auto"/>
            <w:right w:val="none" w:sz="0" w:space="0" w:color="auto"/>
          </w:divBdr>
        </w:div>
        <w:div w:id="669647337">
          <w:marLeft w:val="0"/>
          <w:marRight w:val="0"/>
          <w:marTop w:val="0"/>
          <w:marBottom w:val="0"/>
          <w:divBdr>
            <w:top w:val="none" w:sz="0" w:space="0" w:color="auto"/>
            <w:left w:val="none" w:sz="0" w:space="0" w:color="auto"/>
            <w:bottom w:val="none" w:sz="0" w:space="0" w:color="auto"/>
            <w:right w:val="none" w:sz="0" w:space="0" w:color="auto"/>
          </w:divBdr>
        </w:div>
        <w:div w:id="676157134">
          <w:marLeft w:val="0"/>
          <w:marRight w:val="0"/>
          <w:marTop w:val="0"/>
          <w:marBottom w:val="0"/>
          <w:divBdr>
            <w:top w:val="none" w:sz="0" w:space="0" w:color="auto"/>
            <w:left w:val="none" w:sz="0" w:space="0" w:color="auto"/>
            <w:bottom w:val="none" w:sz="0" w:space="0" w:color="auto"/>
            <w:right w:val="none" w:sz="0" w:space="0" w:color="auto"/>
          </w:divBdr>
        </w:div>
        <w:div w:id="680349923">
          <w:marLeft w:val="0"/>
          <w:marRight w:val="0"/>
          <w:marTop w:val="0"/>
          <w:marBottom w:val="0"/>
          <w:divBdr>
            <w:top w:val="none" w:sz="0" w:space="0" w:color="auto"/>
            <w:left w:val="none" w:sz="0" w:space="0" w:color="auto"/>
            <w:bottom w:val="none" w:sz="0" w:space="0" w:color="auto"/>
            <w:right w:val="none" w:sz="0" w:space="0" w:color="auto"/>
          </w:divBdr>
        </w:div>
        <w:div w:id="697971399">
          <w:marLeft w:val="0"/>
          <w:marRight w:val="0"/>
          <w:marTop w:val="0"/>
          <w:marBottom w:val="0"/>
          <w:divBdr>
            <w:top w:val="none" w:sz="0" w:space="0" w:color="auto"/>
            <w:left w:val="none" w:sz="0" w:space="0" w:color="auto"/>
            <w:bottom w:val="none" w:sz="0" w:space="0" w:color="auto"/>
            <w:right w:val="none" w:sz="0" w:space="0" w:color="auto"/>
          </w:divBdr>
        </w:div>
        <w:div w:id="708653335">
          <w:marLeft w:val="0"/>
          <w:marRight w:val="0"/>
          <w:marTop w:val="0"/>
          <w:marBottom w:val="0"/>
          <w:divBdr>
            <w:top w:val="none" w:sz="0" w:space="0" w:color="auto"/>
            <w:left w:val="none" w:sz="0" w:space="0" w:color="auto"/>
            <w:bottom w:val="none" w:sz="0" w:space="0" w:color="auto"/>
            <w:right w:val="none" w:sz="0" w:space="0" w:color="auto"/>
          </w:divBdr>
        </w:div>
        <w:div w:id="714810703">
          <w:marLeft w:val="0"/>
          <w:marRight w:val="0"/>
          <w:marTop w:val="0"/>
          <w:marBottom w:val="0"/>
          <w:divBdr>
            <w:top w:val="none" w:sz="0" w:space="0" w:color="auto"/>
            <w:left w:val="none" w:sz="0" w:space="0" w:color="auto"/>
            <w:bottom w:val="none" w:sz="0" w:space="0" w:color="auto"/>
            <w:right w:val="none" w:sz="0" w:space="0" w:color="auto"/>
          </w:divBdr>
        </w:div>
        <w:div w:id="715474774">
          <w:marLeft w:val="0"/>
          <w:marRight w:val="0"/>
          <w:marTop w:val="0"/>
          <w:marBottom w:val="0"/>
          <w:divBdr>
            <w:top w:val="none" w:sz="0" w:space="0" w:color="auto"/>
            <w:left w:val="none" w:sz="0" w:space="0" w:color="auto"/>
            <w:bottom w:val="none" w:sz="0" w:space="0" w:color="auto"/>
            <w:right w:val="none" w:sz="0" w:space="0" w:color="auto"/>
          </w:divBdr>
        </w:div>
        <w:div w:id="716667560">
          <w:marLeft w:val="0"/>
          <w:marRight w:val="0"/>
          <w:marTop w:val="0"/>
          <w:marBottom w:val="0"/>
          <w:divBdr>
            <w:top w:val="none" w:sz="0" w:space="0" w:color="auto"/>
            <w:left w:val="none" w:sz="0" w:space="0" w:color="auto"/>
            <w:bottom w:val="none" w:sz="0" w:space="0" w:color="auto"/>
            <w:right w:val="none" w:sz="0" w:space="0" w:color="auto"/>
          </w:divBdr>
        </w:div>
        <w:div w:id="752241033">
          <w:marLeft w:val="0"/>
          <w:marRight w:val="0"/>
          <w:marTop w:val="0"/>
          <w:marBottom w:val="0"/>
          <w:divBdr>
            <w:top w:val="none" w:sz="0" w:space="0" w:color="auto"/>
            <w:left w:val="none" w:sz="0" w:space="0" w:color="auto"/>
            <w:bottom w:val="none" w:sz="0" w:space="0" w:color="auto"/>
            <w:right w:val="none" w:sz="0" w:space="0" w:color="auto"/>
          </w:divBdr>
        </w:div>
        <w:div w:id="760182659">
          <w:marLeft w:val="0"/>
          <w:marRight w:val="0"/>
          <w:marTop w:val="0"/>
          <w:marBottom w:val="0"/>
          <w:divBdr>
            <w:top w:val="none" w:sz="0" w:space="0" w:color="auto"/>
            <w:left w:val="none" w:sz="0" w:space="0" w:color="auto"/>
            <w:bottom w:val="none" w:sz="0" w:space="0" w:color="auto"/>
            <w:right w:val="none" w:sz="0" w:space="0" w:color="auto"/>
          </w:divBdr>
        </w:div>
        <w:div w:id="765419474">
          <w:marLeft w:val="0"/>
          <w:marRight w:val="0"/>
          <w:marTop w:val="0"/>
          <w:marBottom w:val="0"/>
          <w:divBdr>
            <w:top w:val="none" w:sz="0" w:space="0" w:color="auto"/>
            <w:left w:val="none" w:sz="0" w:space="0" w:color="auto"/>
            <w:bottom w:val="none" w:sz="0" w:space="0" w:color="auto"/>
            <w:right w:val="none" w:sz="0" w:space="0" w:color="auto"/>
          </w:divBdr>
        </w:div>
        <w:div w:id="773331865">
          <w:marLeft w:val="0"/>
          <w:marRight w:val="0"/>
          <w:marTop w:val="0"/>
          <w:marBottom w:val="0"/>
          <w:divBdr>
            <w:top w:val="none" w:sz="0" w:space="0" w:color="auto"/>
            <w:left w:val="none" w:sz="0" w:space="0" w:color="auto"/>
            <w:bottom w:val="none" w:sz="0" w:space="0" w:color="auto"/>
            <w:right w:val="none" w:sz="0" w:space="0" w:color="auto"/>
          </w:divBdr>
        </w:div>
        <w:div w:id="797377066">
          <w:marLeft w:val="0"/>
          <w:marRight w:val="0"/>
          <w:marTop w:val="0"/>
          <w:marBottom w:val="0"/>
          <w:divBdr>
            <w:top w:val="none" w:sz="0" w:space="0" w:color="auto"/>
            <w:left w:val="none" w:sz="0" w:space="0" w:color="auto"/>
            <w:bottom w:val="none" w:sz="0" w:space="0" w:color="auto"/>
            <w:right w:val="none" w:sz="0" w:space="0" w:color="auto"/>
          </w:divBdr>
        </w:div>
        <w:div w:id="816191741">
          <w:marLeft w:val="0"/>
          <w:marRight w:val="0"/>
          <w:marTop w:val="0"/>
          <w:marBottom w:val="0"/>
          <w:divBdr>
            <w:top w:val="none" w:sz="0" w:space="0" w:color="auto"/>
            <w:left w:val="none" w:sz="0" w:space="0" w:color="auto"/>
            <w:bottom w:val="none" w:sz="0" w:space="0" w:color="auto"/>
            <w:right w:val="none" w:sz="0" w:space="0" w:color="auto"/>
          </w:divBdr>
        </w:div>
        <w:div w:id="821582849">
          <w:marLeft w:val="0"/>
          <w:marRight w:val="0"/>
          <w:marTop w:val="0"/>
          <w:marBottom w:val="0"/>
          <w:divBdr>
            <w:top w:val="none" w:sz="0" w:space="0" w:color="auto"/>
            <w:left w:val="none" w:sz="0" w:space="0" w:color="auto"/>
            <w:bottom w:val="none" w:sz="0" w:space="0" w:color="auto"/>
            <w:right w:val="none" w:sz="0" w:space="0" w:color="auto"/>
          </w:divBdr>
        </w:div>
        <w:div w:id="827475419">
          <w:marLeft w:val="0"/>
          <w:marRight w:val="0"/>
          <w:marTop w:val="0"/>
          <w:marBottom w:val="0"/>
          <w:divBdr>
            <w:top w:val="none" w:sz="0" w:space="0" w:color="auto"/>
            <w:left w:val="none" w:sz="0" w:space="0" w:color="auto"/>
            <w:bottom w:val="none" w:sz="0" w:space="0" w:color="auto"/>
            <w:right w:val="none" w:sz="0" w:space="0" w:color="auto"/>
          </w:divBdr>
        </w:div>
        <w:div w:id="831212987">
          <w:marLeft w:val="0"/>
          <w:marRight w:val="0"/>
          <w:marTop w:val="0"/>
          <w:marBottom w:val="0"/>
          <w:divBdr>
            <w:top w:val="none" w:sz="0" w:space="0" w:color="auto"/>
            <w:left w:val="none" w:sz="0" w:space="0" w:color="auto"/>
            <w:bottom w:val="none" w:sz="0" w:space="0" w:color="auto"/>
            <w:right w:val="none" w:sz="0" w:space="0" w:color="auto"/>
          </w:divBdr>
        </w:div>
        <w:div w:id="835074138">
          <w:marLeft w:val="0"/>
          <w:marRight w:val="0"/>
          <w:marTop w:val="0"/>
          <w:marBottom w:val="0"/>
          <w:divBdr>
            <w:top w:val="none" w:sz="0" w:space="0" w:color="auto"/>
            <w:left w:val="none" w:sz="0" w:space="0" w:color="auto"/>
            <w:bottom w:val="none" w:sz="0" w:space="0" w:color="auto"/>
            <w:right w:val="none" w:sz="0" w:space="0" w:color="auto"/>
          </w:divBdr>
        </w:div>
        <w:div w:id="836532109">
          <w:marLeft w:val="0"/>
          <w:marRight w:val="0"/>
          <w:marTop w:val="0"/>
          <w:marBottom w:val="0"/>
          <w:divBdr>
            <w:top w:val="none" w:sz="0" w:space="0" w:color="auto"/>
            <w:left w:val="none" w:sz="0" w:space="0" w:color="auto"/>
            <w:bottom w:val="none" w:sz="0" w:space="0" w:color="auto"/>
            <w:right w:val="none" w:sz="0" w:space="0" w:color="auto"/>
          </w:divBdr>
        </w:div>
        <w:div w:id="841312632">
          <w:marLeft w:val="0"/>
          <w:marRight w:val="0"/>
          <w:marTop w:val="0"/>
          <w:marBottom w:val="0"/>
          <w:divBdr>
            <w:top w:val="none" w:sz="0" w:space="0" w:color="auto"/>
            <w:left w:val="none" w:sz="0" w:space="0" w:color="auto"/>
            <w:bottom w:val="none" w:sz="0" w:space="0" w:color="auto"/>
            <w:right w:val="none" w:sz="0" w:space="0" w:color="auto"/>
          </w:divBdr>
        </w:div>
        <w:div w:id="841436754">
          <w:marLeft w:val="0"/>
          <w:marRight w:val="0"/>
          <w:marTop w:val="0"/>
          <w:marBottom w:val="0"/>
          <w:divBdr>
            <w:top w:val="none" w:sz="0" w:space="0" w:color="auto"/>
            <w:left w:val="none" w:sz="0" w:space="0" w:color="auto"/>
            <w:bottom w:val="none" w:sz="0" w:space="0" w:color="auto"/>
            <w:right w:val="none" w:sz="0" w:space="0" w:color="auto"/>
          </w:divBdr>
        </w:div>
        <w:div w:id="846213202">
          <w:marLeft w:val="0"/>
          <w:marRight w:val="0"/>
          <w:marTop w:val="0"/>
          <w:marBottom w:val="0"/>
          <w:divBdr>
            <w:top w:val="none" w:sz="0" w:space="0" w:color="auto"/>
            <w:left w:val="none" w:sz="0" w:space="0" w:color="auto"/>
            <w:bottom w:val="none" w:sz="0" w:space="0" w:color="auto"/>
            <w:right w:val="none" w:sz="0" w:space="0" w:color="auto"/>
          </w:divBdr>
        </w:div>
        <w:div w:id="875848132">
          <w:marLeft w:val="0"/>
          <w:marRight w:val="0"/>
          <w:marTop w:val="0"/>
          <w:marBottom w:val="0"/>
          <w:divBdr>
            <w:top w:val="none" w:sz="0" w:space="0" w:color="auto"/>
            <w:left w:val="none" w:sz="0" w:space="0" w:color="auto"/>
            <w:bottom w:val="none" w:sz="0" w:space="0" w:color="auto"/>
            <w:right w:val="none" w:sz="0" w:space="0" w:color="auto"/>
          </w:divBdr>
        </w:div>
        <w:div w:id="899562019">
          <w:marLeft w:val="0"/>
          <w:marRight w:val="0"/>
          <w:marTop w:val="0"/>
          <w:marBottom w:val="0"/>
          <w:divBdr>
            <w:top w:val="none" w:sz="0" w:space="0" w:color="auto"/>
            <w:left w:val="none" w:sz="0" w:space="0" w:color="auto"/>
            <w:bottom w:val="none" w:sz="0" w:space="0" w:color="auto"/>
            <w:right w:val="none" w:sz="0" w:space="0" w:color="auto"/>
          </w:divBdr>
        </w:div>
        <w:div w:id="901255434">
          <w:marLeft w:val="0"/>
          <w:marRight w:val="0"/>
          <w:marTop w:val="0"/>
          <w:marBottom w:val="0"/>
          <w:divBdr>
            <w:top w:val="none" w:sz="0" w:space="0" w:color="auto"/>
            <w:left w:val="none" w:sz="0" w:space="0" w:color="auto"/>
            <w:bottom w:val="none" w:sz="0" w:space="0" w:color="auto"/>
            <w:right w:val="none" w:sz="0" w:space="0" w:color="auto"/>
          </w:divBdr>
        </w:div>
        <w:div w:id="902178916">
          <w:marLeft w:val="0"/>
          <w:marRight w:val="0"/>
          <w:marTop w:val="0"/>
          <w:marBottom w:val="0"/>
          <w:divBdr>
            <w:top w:val="none" w:sz="0" w:space="0" w:color="auto"/>
            <w:left w:val="none" w:sz="0" w:space="0" w:color="auto"/>
            <w:bottom w:val="none" w:sz="0" w:space="0" w:color="auto"/>
            <w:right w:val="none" w:sz="0" w:space="0" w:color="auto"/>
          </w:divBdr>
        </w:div>
        <w:div w:id="918253145">
          <w:marLeft w:val="0"/>
          <w:marRight w:val="0"/>
          <w:marTop w:val="0"/>
          <w:marBottom w:val="0"/>
          <w:divBdr>
            <w:top w:val="none" w:sz="0" w:space="0" w:color="auto"/>
            <w:left w:val="none" w:sz="0" w:space="0" w:color="auto"/>
            <w:bottom w:val="none" w:sz="0" w:space="0" w:color="auto"/>
            <w:right w:val="none" w:sz="0" w:space="0" w:color="auto"/>
          </w:divBdr>
        </w:div>
        <w:div w:id="940725740">
          <w:marLeft w:val="0"/>
          <w:marRight w:val="0"/>
          <w:marTop w:val="0"/>
          <w:marBottom w:val="0"/>
          <w:divBdr>
            <w:top w:val="none" w:sz="0" w:space="0" w:color="auto"/>
            <w:left w:val="none" w:sz="0" w:space="0" w:color="auto"/>
            <w:bottom w:val="none" w:sz="0" w:space="0" w:color="auto"/>
            <w:right w:val="none" w:sz="0" w:space="0" w:color="auto"/>
          </w:divBdr>
        </w:div>
        <w:div w:id="945386014">
          <w:marLeft w:val="0"/>
          <w:marRight w:val="0"/>
          <w:marTop w:val="0"/>
          <w:marBottom w:val="0"/>
          <w:divBdr>
            <w:top w:val="none" w:sz="0" w:space="0" w:color="auto"/>
            <w:left w:val="none" w:sz="0" w:space="0" w:color="auto"/>
            <w:bottom w:val="none" w:sz="0" w:space="0" w:color="auto"/>
            <w:right w:val="none" w:sz="0" w:space="0" w:color="auto"/>
          </w:divBdr>
        </w:div>
        <w:div w:id="954024699">
          <w:marLeft w:val="0"/>
          <w:marRight w:val="0"/>
          <w:marTop w:val="0"/>
          <w:marBottom w:val="0"/>
          <w:divBdr>
            <w:top w:val="none" w:sz="0" w:space="0" w:color="auto"/>
            <w:left w:val="none" w:sz="0" w:space="0" w:color="auto"/>
            <w:bottom w:val="none" w:sz="0" w:space="0" w:color="auto"/>
            <w:right w:val="none" w:sz="0" w:space="0" w:color="auto"/>
          </w:divBdr>
        </w:div>
        <w:div w:id="955986184">
          <w:marLeft w:val="0"/>
          <w:marRight w:val="0"/>
          <w:marTop w:val="0"/>
          <w:marBottom w:val="0"/>
          <w:divBdr>
            <w:top w:val="none" w:sz="0" w:space="0" w:color="auto"/>
            <w:left w:val="none" w:sz="0" w:space="0" w:color="auto"/>
            <w:bottom w:val="none" w:sz="0" w:space="0" w:color="auto"/>
            <w:right w:val="none" w:sz="0" w:space="0" w:color="auto"/>
          </w:divBdr>
        </w:div>
        <w:div w:id="964308249">
          <w:marLeft w:val="0"/>
          <w:marRight w:val="0"/>
          <w:marTop w:val="0"/>
          <w:marBottom w:val="0"/>
          <w:divBdr>
            <w:top w:val="none" w:sz="0" w:space="0" w:color="auto"/>
            <w:left w:val="none" w:sz="0" w:space="0" w:color="auto"/>
            <w:bottom w:val="none" w:sz="0" w:space="0" w:color="auto"/>
            <w:right w:val="none" w:sz="0" w:space="0" w:color="auto"/>
          </w:divBdr>
        </w:div>
        <w:div w:id="970669396">
          <w:marLeft w:val="0"/>
          <w:marRight w:val="0"/>
          <w:marTop w:val="0"/>
          <w:marBottom w:val="0"/>
          <w:divBdr>
            <w:top w:val="none" w:sz="0" w:space="0" w:color="auto"/>
            <w:left w:val="none" w:sz="0" w:space="0" w:color="auto"/>
            <w:bottom w:val="none" w:sz="0" w:space="0" w:color="auto"/>
            <w:right w:val="none" w:sz="0" w:space="0" w:color="auto"/>
          </w:divBdr>
        </w:div>
        <w:div w:id="980035210">
          <w:marLeft w:val="0"/>
          <w:marRight w:val="0"/>
          <w:marTop w:val="0"/>
          <w:marBottom w:val="0"/>
          <w:divBdr>
            <w:top w:val="none" w:sz="0" w:space="0" w:color="auto"/>
            <w:left w:val="none" w:sz="0" w:space="0" w:color="auto"/>
            <w:bottom w:val="none" w:sz="0" w:space="0" w:color="auto"/>
            <w:right w:val="none" w:sz="0" w:space="0" w:color="auto"/>
          </w:divBdr>
        </w:div>
        <w:div w:id="982351635">
          <w:marLeft w:val="0"/>
          <w:marRight w:val="0"/>
          <w:marTop w:val="0"/>
          <w:marBottom w:val="0"/>
          <w:divBdr>
            <w:top w:val="none" w:sz="0" w:space="0" w:color="auto"/>
            <w:left w:val="none" w:sz="0" w:space="0" w:color="auto"/>
            <w:bottom w:val="none" w:sz="0" w:space="0" w:color="auto"/>
            <w:right w:val="none" w:sz="0" w:space="0" w:color="auto"/>
          </w:divBdr>
        </w:div>
        <w:div w:id="982849122">
          <w:marLeft w:val="0"/>
          <w:marRight w:val="0"/>
          <w:marTop w:val="0"/>
          <w:marBottom w:val="0"/>
          <w:divBdr>
            <w:top w:val="none" w:sz="0" w:space="0" w:color="auto"/>
            <w:left w:val="none" w:sz="0" w:space="0" w:color="auto"/>
            <w:bottom w:val="none" w:sz="0" w:space="0" w:color="auto"/>
            <w:right w:val="none" w:sz="0" w:space="0" w:color="auto"/>
          </w:divBdr>
        </w:div>
        <w:div w:id="986860851">
          <w:marLeft w:val="0"/>
          <w:marRight w:val="0"/>
          <w:marTop w:val="0"/>
          <w:marBottom w:val="0"/>
          <w:divBdr>
            <w:top w:val="none" w:sz="0" w:space="0" w:color="auto"/>
            <w:left w:val="none" w:sz="0" w:space="0" w:color="auto"/>
            <w:bottom w:val="none" w:sz="0" w:space="0" w:color="auto"/>
            <w:right w:val="none" w:sz="0" w:space="0" w:color="auto"/>
          </w:divBdr>
        </w:div>
        <w:div w:id="997415404">
          <w:marLeft w:val="0"/>
          <w:marRight w:val="0"/>
          <w:marTop w:val="0"/>
          <w:marBottom w:val="0"/>
          <w:divBdr>
            <w:top w:val="none" w:sz="0" w:space="0" w:color="auto"/>
            <w:left w:val="none" w:sz="0" w:space="0" w:color="auto"/>
            <w:bottom w:val="none" w:sz="0" w:space="0" w:color="auto"/>
            <w:right w:val="none" w:sz="0" w:space="0" w:color="auto"/>
          </w:divBdr>
        </w:div>
        <w:div w:id="998965823">
          <w:marLeft w:val="0"/>
          <w:marRight w:val="0"/>
          <w:marTop w:val="0"/>
          <w:marBottom w:val="0"/>
          <w:divBdr>
            <w:top w:val="none" w:sz="0" w:space="0" w:color="auto"/>
            <w:left w:val="none" w:sz="0" w:space="0" w:color="auto"/>
            <w:bottom w:val="none" w:sz="0" w:space="0" w:color="auto"/>
            <w:right w:val="none" w:sz="0" w:space="0" w:color="auto"/>
          </w:divBdr>
        </w:div>
        <w:div w:id="1000934530">
          <w:marLeft w:val="0"/>
          <w:marRight w:val="0"/>
          <w:marTop w:val="0"/>
          <w:marBottom w:val="0"/>
          <w:divBdr>
            <w:top w:val="none" w:sz="0" w:space="0" w:color="auto"/>
            <w:left w:val="none" w:sz="0" w:space="0" w:color="auto"/>
            <w:bottom w:val="none" w:sz="0" w:space="0" w:color="auto"/>
            <w:right w:val="none" w:sz="0" w:space="0" w:color="auto"/>
          </w:divBdr>
        </w:div>
        <w:div w:id="1030229924">
          <w:marLeft w:val="0"/>
          <w:marRight w:val="0"/>
          <w:marTop w:val="0"/>
          <w:marBottom w:val="0"/>
          <w:divBdr>
            <w:top w:val="none" w:sz="0" w:space="0" w:color="auto"/>
            <w:left w:val="none" w:sz="0" w:space="0" w:color="auto"/>
            <w:bottom w:val="none" w:sz="0" w:space="0" w:color="auto"/>
            <w:right w:val="none" w:sz="0" w:space="0" w:color="auto"/>
          </w:divBdr>
        </w:div>
        <w:div w:id="1035815640">
          <w:marLeft w:val="0"/>
          <w:marRight w:val="0"/>
          <w:marTop w:val="0"/>
          <w:marBottom w:val="0"/>
          <w:divBdr>
            <w:top w:val="none" w:sz="0" w:space="0" w:color="auto"/>
            <w:left w:val="none" w:sz="0" w:space="0" w:color="auto"/>
            <w:bottom w:val="none" w:sz="0" w:space="0" w:color="auto"/>
            <w:right w:val="none" w:sz="0" w:space="0" w:color="auto"/>
          </w:divBdr>
        </w:div>
        <w:div w:id="1036081119">
          <w:marLeft w:val="0"/>
          <w:marRight w:val="0"/>
          <w:marTop w:val="0"/>
          <w:marBottom w:val="0"/>
          <w:divBdr>
            <w:top w:val="none" w:sz="0" w:space="0" w:color="auto"/>
            <w:left w:val="none" w:sz="0" w:space="0" w:color="auto"/>
            <w:bottom w:val="none" w:sz="0" w:space="0" w:color="auto"/>
            <w:right w:val="none" w:sz="0" w:space="0" w:color="auto"/>
          </w:divBdr>
        </w:div>
        <w:div w:id="1042747121">
          <w:marLeft w:val="0"/>
          <w:marRight w:val="0"/>
          <w:marTop w:val="0"/>
          <w:marBottom w:val="0"/>
          <w:divBdr>
            <w:top w:val="none" w:sz="0" w:space="0" w:color="auto"/>
            <w:left w:val="none" w:sz="0" w:space="0" w:color="auto"/>
            <w:bottom w:val="none" w:sz="0" w:space="0" w:color="auto"/>
            <w:right w:val="none" w:sz="0" w:space="0" w:color="auto"/>
          </w:divBdr>
        </w:div>
        <w:div w:id="1071345207">
          <w:marLeft w:val="0"/>
          <w:marRight w:val="0"/>
          <w:marTop w:val="0"/>
          <w:marBottom w:val="0"/>
          <w:divBdr>
            <w:top w:val="none" w:sz="0" w:space="0" w:color="auto"/>
            <w:left w:val="none" w:sz="0" w:space="0" w:color="auto"/>
            <w:bottom w:val="none" w:sz="0" w:space="0" w:color="auto"/>
            <w:right w:val="none" w:sz="0" w:space="0" w:color="auto"/>
          </w:divBdr>
        </w:div>
        <w:div w:id="1076703592">
          <w:marLeft w:val="0"/>
          <w:marRight w:val="0"/>
          <w:marTop w:val="0"/>
          <w:marBottom w:val="0"/>
          <w:divBdr>
            <w:top w:val="none" w:sz="0" w:space="0" w:color="auto"/>
            <w:left w:val="none" w:sz="0" w:space="0" w:color="auto"/>
            <w:bottom w:val="none" w:sz="0" w:space="0" w:color="auto"/>
            <w:right w:val="none" w:sz="0" w:space="0" w:color="auto"/>
          </w:divBdr>
        </w:div>
        <w:div w:id="1078676483">
          <w:marLeft w:val="0"/>
          <w:marRight w:val="0"/>
          <w:marTop w:val="0"/>
          <w:marBottom w:val="0"/>
          <w:divBdr>
            <w:top w:val="none" w:sz="0" w:space="0" w:color="auto"/>
            <w:left w:val="none" w:sz="0" w:space="0" w:color="auto"/>
            <w:bottom w:val="none" w:sz="0" w:space="0" w:color="auto"/>
            <w:right w:val="none" w:sz="0" w:space="0" w:color="auto"/>
          </w:divBdr>
        </w:div>
        <w:div w:id="1097406602">
          <w:marLeft w:val="0"/>
          <w:marRight w:val="0"/>
          <w:marTop w:val="0"/>
          <w:marBottom w:val="0"/>
          <w:divBdr>
            <w:top w:val="none" w:sz="0" w:space="0" w:color="auto"/>
            <w:left w:val="none" w:sz="0" w:space="0" w:color="auto"/>
            <w:bottom w:val="none" w:sz="0" w:space="0" w:color="auto"/>
            <w:right w:val="none" w:sz="0" w:space="0" w:color="auto"/>
          </w:divBdr>
        </w:div>
        <w:div w:id="1102645404">
          <w:marLeft w:val="0"/>
          <w:marRight w:val="0"/>
          <w:marTop w:val="0"/>
          <w:marBottom w:val="0"/>
          <w:divBdr>
            <w:top w:val="none" w:sz="0" w:space="0" w:color="auto"/>
            <w:left w:val="none" w:sz="0" w:space="0" w:color="auto"/>
            <w:bottom w:val="none" w:sz="0" w:space="0" w:color="auto"/>
            <w:right w:val="none" w:sz="0" w:space="0" w:color="auto"/>
          </w:divBdr>
        </w:div>
        <w:div w:id="1114784955">
          <w:marLeft w:val="0"/>
          <w:marRight w:val="0"/>
          <w:marTop w:val="0"/>
          <w:marBottom w:val="0"/>
          <w:divBdr>
            <w:top w:val="none" w:sz="0" w:space="0" w:color="auto"/>
            <w:left w:val="none" w:sz="0" w:space="0" w:color="auto"/>
            <w:bottom w:val="none" w:sz="0" w:space="0" w:color="auto"/>
            <w:right w:val="none" w:sz="0" w:space="0" w:color="auto"/>
          </w:divBdr>
        </w:div>
        <w:div w:id="1118916308">
          <w:marLeft w:val="0"/>
          <w:marRight w:val="0"/>
          <w:marTop w:val="0"/>
          <w:marBottom w:val="0"/>
          <w:divBdr>
            <w:top w:val="none" w:sz="0" w:space="0" w:color="auto"/>
            <w:left w:val="none" w:sz="0" w:space="0" w:color="auto"/>
            <w:bottom w:val="none" w:sz="0" w:space="0" w:color="auto"/>
            <w:right w:val="none" w:sz="0" w:space="0" w:color="auto"/>
          </w:divBdr>
        </w:div>
        <w:div w:id="1121416666">
          <w:marLeft w:val="0"/>
          <w:marRight w:val="0"/>
          <w:marTop w:val="0"/>
          <w:marBottom w:val="0"/>
          <w:divBdr>
            <w:top w:val="none" w:sz="0" w:space="0" w:color="auto"/>
            <w:left w:val="none" w:sz="0" w:space="0" w:color="auto"/>
            <w:bottom w:val="none" w:sz="0" w:space="0" w:color="auto"/>
            <w:right w:val="none" w:sz="0" w:space="0" w:color="auto"/>
          </w:divBdr>
        </w:div>
        <w:div w:id="1122117739">
          <w:marLeft w:val="0"/>
          <w:marRight w:val="0"/>
          <w:marTop w:val="0"/>
          <w:marBottom w:val="0"/>
          <w:divBdr>
            <w:top w:val="none" w:sz="0" w:space="0" w:color="auto"/>
            <w:left w:val="none" w:sz="0" w:space="0" w:color="auto"/>
            <w:bottom w:val="none" w:sz="0" w:space="0" w:color="auto"/>
            <w:right w:val="none" w:sz="0" w:space="0" w:color="auto"/>
          </w:divBdr>
        </w:div>
        <w:div w:id="1125195540">
          <w:marLeft w:val="0"/>
          <w:marRight w:val="0"/>
          <w:marTop w:val="0"/>
          <w:marBottom w:val="0"/>
          <w:divBdr>
            <w:top w:val="none" w:sz="0" w:space="0" w:color="auto"/>
            <w:left w:val="none" w:sz="0" w:space="0" w:color="auto"/>
            <w:bottom w:val="none" w:sz="0" w:space="0" w:color="auto"/>
            <w:right w:val="none" w:sz="0" w:space="0" w:color="auto"/>
          </w:divBdr>
        </w:div>
        <w:div w:id="1128205473">
          <w:marLeft w:val="0"/>
          <w:marRight w:val="0"/>
          <w:marTop w:val="0"/>
          <w:marBottom w:val="0"/>
          <w:divBdr>
            <w:top w:val="none" w:sz="0" w:space="0" w:color="auto"/>
            <w:left w:val="none" w:sz="0" w:space="0" w:color="auto"/>
            <w:bottom w:val="none" w:sz="0" w:space="0" w:color="auto"/>
            <w:right w:val="none" w:sz="0" w:space="0" w:color="auto"/>
          </w:divBdr>
        </w:div>
        <w:div w:id="1134715967">
          <w:marLeft w:val="0"/>
          <w:marRight w:val="0"/>
          <w:marTop w:val="0"/>
          <w:marBottom w:val="0"/>
          <w:divBdr>
            <w:top w:val="none" w:sz="0" w:space="0" w:color="auto"/>
            <w:left w:val="none" w:sz="0" w:space="0" w:color="auto"/>
            <w:bottom w:val="none" w:sz="0" w:space="0" w:color="auto"/>
            <w:right w:val="none" w:sz="0" w:space="0" w:color="auto"/>
          </w:divBdr>
        </w:div>
        <w:div w:id="1138454882">
          <w:marLeft w:val="0"/>
          <w:marRight w:val="0"/>
          <w:marTop w:val="0"/>
          <w:marBottom w:val="0"/>
          <w:divBdr>
            <w:top w:val="none" w:sz="0" w:space="0" w:color="auto"/>
            <w:left w:val="none" w:sz="0" w:space="0" w:color="auto"/>
            <w:bottom w:val="none" w:sz="0" w:space="0" w:color="auto"/>
            <w:right w:val="none" w:sz="0" w:space="0" w:color="auto"/>
          </w:divBdr>
        </w:div>
        <w:div w:id="1164778771">
          <w:marLeft w:val="0"/>
          <w:marRight w:val="0"/>
          <w:marTop w:val="0"/>
          <w:marBottom w:val="0"/>
          <w:divBdr>
            <w:top w:val="none" w:sz="0" w:space="0" w:color="auto"/>
            <w:left w:val="none" w:sz="0" w:space="0" w:color="auto"/>
            <w:bottom w:val="none" w:sz="0" w:space="0" w:color="auto"/>
            <w:right w:val="none" w:sz="0" w:space="0" w:color="auto"/>
          </w:divBdr>
        </w:div>
        <w:div w:id="1192305408">
          <w:marLeft w:val="0"/>
          <w:marRight w:val="0"/>
          <w:marTop w:val="0"/>
          <w:marBottom w:val="0"/>
          <w:divBdr>
            <w:top w:val="none" w:sz="0" w:space="0" w:color="auto"/>
            <w:left w:val="none" w:sz="0" w:space="0" w:color="auto"/>
            <w:bottom w:val="none" w:sz="0" w:space="0" w:color="auto"/>
            <w:right w:val="none" w:sz="0" w:space="0" w:color="auto"/>
          </w:divBdr>
        </w:div>
        <w:div w:id="1212041247">
          <w:marLeft w:val="0"/>
          <w:marRight w:val="0"/>
          <w:marTop w:val="0"/>
          <w:marBottom w:val="0"/>
          <w:divBdr>
            <w:top w:val="none" w:sz="0" w:space="0" w:color="auto"/>
            <w:left w:val="none" w:sz="0" w:space="0" w:color="auto"/>
            <w:bottom w:val="none" w:sz="0" w:space="0" w:color="auto"/>
            <w:right w:val="none" w:sz="0" w:space="0" w:color="auto"/>
          </w:divBdr>
        </w:div>
        <w:div w:id="1216771164">
          <w:marLeft w:val="0"/>
          <w:marRight w:val="0"/>
          <w:marTop w:val="0"/>
          <w:marBottom w:val="0"/>
          <w:divBdr>
            <w:top w:val="none" w:sz="0" w:space="0" w:color="auto"/>
            <w:left w:val="none" w:sz="0" w:space="0" w:color="auto"/>
            <w:bottom w:val="none" w:sz="0" w:space="0" w:color="auto"/>
            <w:right w:val="none" w:sz="0" w:space="0" w:color="auto"/>
          </w:divBdr>
        </w:div>
        <w:div w:id="1223832488">
          <w:marLeft w:val="0"/>
          <w:marRight w:val="0"/>
          <w:marTop w:val="0"/>
          <w:marBottom w:val="0"/>
          <w:divBdr>
            <w:top w:val="none" w:sz="0" w:space="0" w:color="auto"/>
            <w:left w:val="none" w:sz="0" w:space="0" w:color="auto"/>
            <w:bottom w:val="none" w:sz="0" w:space="0" w:color="auto"/>
            <w:right w:val="none" w:sz="0" w:space="0" w:color="auto"/>
          </w:divBdr>
        </w:div>
        <w:div w:id="1227914024">
          <w:marLeft w:val="0"/>
          <w:marRight w:val="0"/>
          <w:marTop w:val="0"/>
          <w:marBottom w:val="0"/>
          <w:divBdr>
            <w:top w:val="none" w:sz="0" w:space="0" w:color="auto"/>
            <w:left w:val="none" w:sz="0" w:space="0" w:color="auto"/>
            <w:bottom w:val="none" w:sz="0" w:space="0" w:color="auto"/>
            <w:right w:val="none" w:sz="0" w:space="0" w:color="auto"/>
          </w:divBdr>
        </w:div>
        <w:div w:id="1230648812">
          <w:marLeft w:val="0"/>
          <w:marRight w:val="0"/>
          <w:marTop w:val="0"/>
          <w:marBottom w:val="0"/>
          <w:divBdr>
            <w:top w:val="none" w:sz="0" w:space="0" w:color="auto"/>
            <w:left w:val="none" w:sz="0" w:space="0" w:color="auto"/>
            <w:bottom w:val="none" w:sz="0" w:space="0" w:color="auto"/>
            <w:right w:val="none" w:sz="0" w:space="0" w:color="auto"/>
          </w:divBdr>
        </w:div>
        <w:div w:id="1233807603">
          <w:marLeft w:val="0"/>
          <w:marRight w:val="0"/>
          <w:marTop w:val="0"/>
          <w:marBottom w:val="0"/>
          <w:divBdr>
            <w:top w:val="none" w:sz="0" w:space="0" w:color="auto"/>
            <w:left w:val="none" w:sz="0" w:space="0" w:color="auto"/>
            <w:bottom w:val="none" w:sz="0" w:space="0" w:color="auto"/>
            <w:right w:val="none" w:sz="0" w:space="0" w:color="auto"/>
          </w:divBdr>
        </w:div>
        <w:div w:id="1244297128">
          <w:marLeft w:val="0"/>
          <w:marRight w:val="0"/>
          <w:marTop w:val="0"/>
          <w:marBottom w:val="0"/>
          <w:divBdr>
            <w:top w:val="none" w:sz="0" w:space="0" w:color="auto"/>
            <w:left w:val="none" w:sz="0" w:space="0" w:color="auto"/>
            <w:bottom w:val="none" w:sz="0" w:space="0" w:color="auto"/>
            <w:right w:val="none" w:sz="0" w:space="0" w:color="auto"/>
          </w:divBdr>
        </w:div>
        <w:div w:id="1262451452">
          <w:marLeft w:val="0"/>
          <w:marRight w:val="0"/>
          <w:marTop w:val="0"/>
          <w:marBottom w:val="0"/>
          <w:divBdr>
            <w:top w:val="none" w:sz="0" w:space="0" w:color="auto"/>
            <w:left w:val="none" w:sz="0" w:space="0" w:color="auto"/>
            <w:bottom w:val="none" w:sz="0" w:space="0" w:color="auto"/>
            <w:right w:val="none" w:sz="0" w:space="0" w:color="auto"/>
          </w:divBdr>
        </w:div>
        <w:div w:id="1262949962">
          <w:marLeft w:val="0"/>
          <w:marRight w:val="0"/>
          <w:marTop w:val="0"/>
          <w:marBottom w:val="0"/>
          <w:divBdr>
            <w:top w:val="none" w:sz="0" w:space="0" w:color="auto"/>
            <w:left w:val="none" w:sz="0" w:space="0" w:color="auto"/>
            <w:bottom w:val="none" w:sz="0" w:space="0" w:color="auto"/>
            <w:right w:val="none" w:sz="0" w:space="0" w:color="auto"/>
          </w:divBdr>
        </w:div>
        <w:div w:id="1268343970">
          <w:marLeft w:val="0"/>
          <w:marRight w:val="0"/>
          <w:marTop w:val="0"/>
          <w:marBottom w:val="0"/>
          <w:divBdr>
            <w:top w:val="none" w:sz="0" w:space="0" w:color="auto"/>
            <w:left w:val="none" w:sz="0" w:space="0" w:color="auto"/>
            <w:bottom w:val="none" w:sz="0" w:space="0" w:color="auto"/>
            <w:right w:val="none" w:sz="0" w:space="0" w:color="auto"/>
          </w:divBdr>
        </w:div>
        <w:div w:id="1271352606">
          <w:marLeft w:val="0"/>
          <w:marRight w:val="0"/>
          <w:marTop w:val="0"/>
          <w:marBottom w:val="0"/>
          <w:divBdr>
            <w:top w:val="none" w:sz="0" w:space="0" w:color="auto"/>
            <w:left w:val="none" w:sz="0" w:space="0" w:color="auto"/>
            <w:bottom w:val="none" w:sz="0" w:space="0" w:color="auto"/>
            <w:right w:val="none" w:sz="0" w:space="0" w:color="auto"/>
          </w:divBdr>
        </w:div>
        <w:div w:id="1277953504">
          <w:marLeft w:val="0"/>
          <w:marRight w:val="0"/>
          <w:marTop w:val="0"/>
          <w:marBottom w:val="0"/>
          <w:divBdr>
            <w:top w:val="none" w:sz="0" w:space="0" w:color="auto"/>
            <w:left w:val="none" w:sz="0" w:space="0" w:color="auto"/>
            <w:bottom w:val="none" w:sz="0" w:space="0" w:color="auto"/>
            <w:right w:val="none" w:sz="0" w:space="0" w:color="auto"/>
          </w:divBdr>
        </w:div>
        <w:div w:id="1278871591">
          <w:marLeft w:val="0"/>
          <w:marRight w:val="0"/>
          <w:marTop w:val="0"/>
          <w:marBottom w:val="0"/>
          <w:divBdr>
            <w:top w:val="none" w:sz="0" w:space="0" w:color="auto"/>
            <w:left w:val="none" w:sz="0" w:space="0" w:color="auto"/>
            <w:bottom w:val="none" w:sz="0" w:space="0" w:color="auto"/>
            <w:right w:val="none" w:sz="0" w:space="0" w:color="auto"/>
          </w:divBdr>
        </w:div>
        <w:div w:id="1279028772">
          <w:marLeft w:val="0"/>
          <w:marRight w:val="0"/>
          <w:marTop w:val="0"/>
          <w:marBottom w:val="0"/>
          <w:divBdr>
            <w:top w:val="none" w:sz="0" w:space="0" w:color="auto"/>
            <w:left w:val="none" w:sz="0" w:space="0" w:color="auto"/>
            <w:bottom w:val="none" w:sz="0" w:space="0" w:color="auto"/>
            <w:right w:val="none" w:sz="0" w:space="0" w:color="auto"/>
          </w:divBdr>
        </w:div>
        <w:div w:id="1287278178">
          <w:marLeft w:val="0"/>
          <w:marRight w:val="0"/>
          <w:marTop w:val="0"/>
          <w:marBottom w:val="0"/>
          <w:divBdr>
            <w:top w:val="none" w:sz="0" w:space="0" w:color="auto"/>
            <w:left w:val="none" w:sz="0" w:space="0" w:color="auto"/>
            <w:bottom w:val="none" w:sz="0" w:space="0" w:color="auto"/>
            <w:right w:val="none" w:sz="0" w:space="0" w:color="auto"/>
          </w:divBdr>
        </w:div>
        <w:div w:id="1292402526">
          <w:marLeft w:val="0"/>
          <w:marRight w:val="0"/>
          <w:marTop w:val="0"/>
          <w:marBottom w:val="0"/>
          <w:divBdr>
            <w:top w:val="none" w:sz="0" w:space="0" w:color="auto"/>
            <w:left w:val="none" w:sz="0" w:space="0" w:color="auto"/>
            <w:bottom w:val="none" w:sz="0" w:space="0" w:color="auto"/>
            <w:right w:val="none" w:sz="0" w:space="0" w:color="auto"/>
          </w:divBdr>
        </w:div>
        <w:div w:id="1296912762">
          <w:marLeft w:val="0"/>
          <w:marRight w:val="0"/>
          <w:marTop w:val="0"/>
          <w:marBottom w:val="0"/>
          <w:divBdr>
            <w:top w:val="none" w:sz="0" w:space="0" w:color="auto"/>
            <w:left w:val="none" w:sz="0" w:space="0" w:color="auto"/>
            <w:bottom w:val="none" w:sz="0" w:space="0" w:color="auto"/>
            <w:right w:val="none" w:sz="0" w:space="0" w:color="auto"/>
          </w:divBdr>
        </w:div>
        <w:div w:id="1299066554">
          <w:marLeft w:val="0"/>
          <w:marRight w:val="0"/>
          <w:marTop w:val="0"/>
          <w:marBottom w:val="0"/>
          <w:divBdr>
            <w:top w:val="none" w:sz="0" w:space="0" w:color="auto"/>
            <w:left w:val="none" w:sz="0" w:space="0" w:color="auto"/>
            <w:bottom w:val="none" w:sz="0" w:space="0" w:color="auto"/>
            <w:right w:val="none" w:sz="0" w:space="0" w:color="auto"/>
          </w:divBdr>
        </w:div>
        <w:div w:id="1303729641">
          <w:marLeft w:val="0"/>
          <w:marRight w:val="0"/>
          <w:marTop w:val="0"/>
          <w:marBottom w:val="0"/>
          <w:divBdr>
            <w:top w:val="none" w:sz="0" w:space="0" w:color="auto"/>
            <w:left w:val="none" w:sz="0" w:space="0" w:color="auto"/>
            <w:bottom w:val="none" w:sz="0" w:space="0" w:color="auto"/>
            <w:right w:val="none" w:sz="0" w:space="0" w:color="auto"/>
          </w:divBdr>
        </w:div>
        <w:div w:id="1305625105">
          <w:marLeft w:val="0"/>
          <w:marRight w:val="0"/>
          <w:marTop w:val="0"/>
          <w:marBottom w:val="0"/>
          <w:divBdr>
            <w:top w:val="none" w:sz="0" w:space="0" w:color="auto"/>
            <w:left w:val="none" w:sz="0" w:space="0" w:color="auto"/>
            <w:bottom w:val="none" w:sz="0" w:space="0" w:color="auto"/>
            <w:right w:val="none" w:sz="0" w:space="0" w:color="auto"/>
          </w:divBdr>
        </w:div>
        <w:div w:id="1322007011">
          <w:marLeft w:val="0"/>
          <w:marRight w:val="0"/>
          <w:marTop w:val="0"/>
          <w:marBottom w:val="0"/>
          <w:divBdr>
            <w:top w:val="none" w:sz="0" w:space="0" w:color="auto"/>
            <w:left w:val="none" w:sz="0" w:space="0" w:color="auto"/>
            <w:bottom w:val="none" w:sz="0" w:space="0" w:color="auto"/>
            <w:right w:val="none" w:sz="0" w:space="0" w:color="auto"/>
          </w:divBdr>
        </w:div>
        <w:div w:id="1326208613">
          <w:marLeft w:val="0"/>
          <w:marRight w:val="0"/>
          <w:marTop w:val="0"/>
          <w:marBottom w:val="0"/>
          <w:divBdr>
            <w:top w:val="none" w:sz="0" w:space="0" w:color="auto"/>
            <w:left w:val="none" w:sz="0" w:space="0" w:color="auto"/>
            <w:bottom w:val="none" w:sz="0" w:space="0" w:color="auto"/>
            <w:right w:val="none" w:sz="0" w:space="0" w:color="auto"/>
          </w:divBdr>
        </w:div>
        <w:div w:id="1331833488">
          <w:marLeft w:val="0"/>
          <w:marRight w:val="0"/>
          <w:marTop w:val="0"/>
          <w:marBottom w:val="0"/>
          <w:divBdr>
            <w:top w:val="none" w:sz="0" w:space="0" w:color="auto"/>
            <w:left w:val="none" w:sz="0" w:space="0" w:color="auto"/>
            <w:bottom w:val="none" w:sz="0" w:space="0" w:color="auto"/>
            <w:right w:val="none" w:sz="0" w:space="0" w:color="auto"/>
          </w:divBdr>
        </w:div>
        <w:div w:id="1332836492">
          <w:marLeft w:val="0"/>
          <w:marRight w:val="0"/>
          <w:marTop w:val="0"/>
          <w:marBottom w:val="0"/>
          <w:divBdr>
            <w:top w:val="none" w:sz="0" w:space="0" w:color="auto"/>
            <w:left w:val="none" w:sz="0" w:space="0" w:color="auto"/>
            <w:bottom w:val="none" w:sz="0" w:space="0" w:color="auto"/>
            <w:right w:val="none" w:sz="0" w:space="0" w:color="auto"/>
          </w:divBdr>
        </w:div>
        <w:div w:id="1337000741">
          <w:marLeft w:val="0"/>
          <w:marRight w:val="0"/>
          <w:marTop w:val="0"/>
          <w:marBottom w:val="0"/>
          <w:divBdr>
            <w:top w:val="none" w:sz="0" w:space="0" w:color="auto"/>
            <w:left w:val="none" w:sz="0" w:space="0" w:color="auto"/>
            <w:bottom w:val="none" w:sz="0" w:space="0" w:color="auto"/>
            <w:right w:val="none" w:sz="0" w:space="0" w:color="auto"/>
          </w:divBdr>
        </w:div>
        <w:div w:id="1340739282">
          <w:marLeft w:val="0"/>
          <w:marRight w:val="0"/>
          <w:marTop w:val="0"/>
          <w:marBottom w:val="0"/>
          <w:divBdr>
            <w:top w:val="none" w:sz="0" w:space="0" w:color="auto"/>
            <w:left w:val="none" w:sz="0" w:space="0" w:color="auto"/>
            <w:bottom w:val="none" w:sz="0" w:space="0" w:color="auto"/>
            <w:right w:val="none" w:sz="0" w:space="0" w:color="auto"/>
          </w:divBdr>
        </w:div>
        <w:div w:id="1346833588">
          <w:marLeft w:val="0"/>
          <w:marRight w:val="0"/>
          <w:marTop w:val="0"/>
          <w:marBottom w:val="0"/>
          <w:divBdr>
            <w:top w:val="none" w:sz="0" w:space="0" w:color="auto"/>
            <w:left w:val="none" w:sz="0" w:space="0" w:color="auto"/>
            <w:bottom w:val="none" w:sz="0" w:space="0" w:color="auto"/>
            <w:right w:val="none" w:sz="0" w:space="0" w:color="auto"/>
          </w:divBdr>
        </w:div>
        <w:div w:id="1351294854">
          <w:marLeft w:val="0"/>
          <w:marRight w:val="0"/>
          <w:marTop w:val="0"/>
          <w:marBottom w:val="0"/>
          <w:divBdr>
            <w:top w:val="none" w:sz="0" w:space="0" w:color="auto"/>
            <w:left w:val="none" w:sz="0" w:space="0" w:color="auto"/>
            <w:bottom w:val="none" w:sz="0" w:space="0" w:color="auto"/>
            <w:right w:val="none" w:sz="0" w:space="0" w:color="auto"/>
          </w:divBdr>
        </w:div>
        <w:div w:id="1354308844">
          <w:marLeft w:val="0"/>
          <w:marRight w:val="0"/>
          <w:marTop w:val="0"/>
          <w:marBottom w:val="0"/>
          <w:divBdr>
            <w:top w:val="none" w:sz="0" w:space="0" w:color="auto"/>
            <w:left w:val="none" w:sz="0" w:space="0" w:color="auto"/>
            <w:bottom w:val="none" w:sz="0" w:space="0" w:color="auto"/>
            <w:right w:val="none" w:sz="0" w:space="0" w:color="auto"/>
          </w:divBdr>
        </w:div>
        <w:div w:id="1375735356">
          <w:marLeft w:val="0"/>
          <w:marRight w:val="0"/>
          <w:marTop w:val="0"/>
          <w:marBottom w:val="0"/>
          <w:divBdr>
            <w:top w:val="none" w:sz="0" w:space="0" w:color="auto"/>
            <w:left w:val="none" w:sz="0" w:space="0" w:color="auto"/>
            <w:bottom w:val="none" w:sz="0" w:space="0" w:color="auto"/>
            <w:right w:val="none" w:sz="0" w:space="0" w:color="auto"/>
          </w:divBdr>
        </w:div>
        <w:div w:id="1389303400">
          <w:marLeft w:val="0"/>
          <w:marRight w:val="0"/>
          <w:marTop w:val="0"/>
          <w:marBottom w:val="0"/>
          <w:divBdr>
            <w:top w:val="none" w:sz="0" w:space="0" w:color="auto"/>
            <w:left w:val="none" w:sz="0" w:space="0" w:color="auto"/>
            <w:bottom w:val="none" w:sz="0" w:space="0" w:color="auto"/>
            <w:right w:val="none" w:sz="0" w:space="0" w:color="auto"/>
          </w:divBdr>
        </w:div>
        <w:div w:id="1391803787">
          <w:marLeft w:val="0"/>
          <w:marRight w:val="0"/>
          <w:marTop w:val="0"/>
          <w:marBottom w:val="0"/>
          <w:divBdr>
            <w:top w:val="none" w:sz="0" w:space="0" w:color="auto"/>
            <w:left w:val="none" w:sz="0" w:space="0" w:color="auto"/>
            <w:bottom w:val="none" w:sz="0" w:space="0" w:color="auto"/>
            <w:right w:val="none" w:sz="0" w:space="0" w:color="auto"/>
          </w:divBdr>
        </w:div>
        <w:div w:id="1401562525">
          <w:marLeft w:val="0"/>
          <w:marRight w:val="0"/>
          <w:marTop w:val="0"/>
          <w:marBottom w:val="0"/>
          <w:divBdr>
            <w:top w:val="none" w:sz="0" w:space="0" w:color="auto"/>
            <w:left w:val="none" w:sz="0" w:space="0" w:color="auto"/>
            <w:bottom w:val="none" w:sz="0" w:space="0" w:color="auto"/>
            <w:right w:val="none" w:sz="0" w:space="0" w:color="auto"/>
          </w:divBdr>
        </w:div>
        <w:div w:id="1408959445">
          <w:marLeft w:val="0"/>
          <w:marRight w:val="0"/>
          <w:marTop w:val="0"/>
          <w:marBottom w:val="0"/>
          <w:divBdr>
            <w:top w:val="none" w:sz="0" w:space="0" w:color="auto"/>
            <w:left w:val="none" w:sz="0" w:space="0" w:color="auto"/>
            <w:bottom w:val="none" w:sz="0" w:space="0" w:color="auto"/>
            <w:right w:val="none" w:sz="0" w:space="0" w:color="auto"/>
          </w:divBdr>
        </w:div>
        <w:div w:id="1421760416">
          <w:marLeft w:val="0"/>
          <w:marRight w:val="0"/>
          <w:marTop w:val="0"/>
          <w:marBottom w:val="0"/>
          <w:divBdr>
            <w:top w:val="none" w:sz="0" w:space="0" w:color="auto"/>
            <w:left w:val="none" w:sz="0" w:space="0" w:color="auto"/>
            <w:bottom w:val="none" w:sz="0" w:space="0" w:color="auto"/>
            <w:right w:val="none" w:sz="0" w:space="0" w:color="auto"/>
          </w:divBdr>
        </w:div>
        <w:div w:id="1428889709">
          <w:marLeft w:val="0"/>
          <w:marRight w:val="0"/>
          <w:marTop w:val="0"/>
          <w:marBottom w:val="0"/>
          <w:divBdr>
            <w:top w:val="none" w:sz="0" w:space="0" w:color="auto"/>
            <w:left w:val="none" w:sz="0" w:space="0" w:color="auto"/>
            <w:bottom w:val="none" w:sz="0" w:space="0" w:color="auto"/>
            <w:right w:val="none" w:sz="0" w:space="0" w:color="auto"/>
          </w:divBdr>
        </w:div>
        <w:div w:id="1431513564">
          <w:marLeft w:val="0"/>
          <w:marRight w:val="0"/>
          <w:marTop w:val="0"/>
          <w:marBottom w:val="0"/>
          <w:divBdr>
            <w:top w:val="none" w:sz="0" w:space="0" w:color="auto"/>
            <w:left w:val="none" w:sz="0" w:space="0" w:color="auto"/>
            <w:bottom w:val="none" w:sz="0" w:space="0" w:color="auto"/>
            <w:right w:val="none" w:sz="0" w:space="0" w:color="auto"/>
          </w:divBdr>
        </w:div>
        <w:div w:id="1435437567">
          <w:marLeft w:val="0"/>
          <w:marRight w:val="0"/>
          <w:marTop w:val="0"/>
          <w:marBottom w:val="0"/>
          <w:divBdr>
            <w:top w:val="none" w:sz="0" w:space="0" w:color="auto"/>
            <w:left w:val="none" w:sz="0" w:space="0" w:color="auto"/>
            <w:bottom w:val="none" w:sz="0" w:space="0" w:color="auto"/>
            <w:right w:val="none" w:sz="0" w:space="0" w:color="auto"/>
          </w:divBdr>
        </w:div>
        <w:div w:id="1439106487">
          <w:marLeft w:val="0"/>
          <w:marRight w:val="0"/>
          <w:marTop w:val="0"/>
          <w:marBottom w:val="0"/>
          <w:divBdr>
            <w:top w:val="none" w:sz="0" w:space="0" w:color="auto"/>
            <w:left w:val="none" w:sz="0" w:space="0" w:color="auto"/>
            <w:bottom w:val="none" w:sz="0" w:space="0" w:color="auto"/>
            <w:right w:val="none" w:sz="0" w:space="0" w:color="auto"/>
          </w:divBdr>
        </w:div>
        <w:div w:id="1444811058">
          <w:marLeft w:val="0"/>
          <w:marRight w:val="0"/>
          <w:marTop w:val="0"/>
          <w:marBottom w:val="0"/>
          <w:divBdr>
            <w:top w:val="none" w:sz="0" w:space="0" w:color="auto"/>
            <w:left w:val="none" w:sz="0" w:space="0" w:color="auto"/>
            <w:bottom w:val="none" w:sz="0" w:space="0" w:color="auto"/>
            <w:right w:val="none" w:sz="0" w:space="0" w:color="auto"/>
          </w:divBdr>
        </w:div>
        <w:div w:id="1449082315">
          <w:marLeft w:val="0"/>
          <w:marRight w:val="0"/>
          <w:marTop w:val="0"/>
          <w:marBottom w:val="0"/>
          <w:divBdr>
            <w:top w:val="none" w:sz="0" w:space="0" w:color="auto"/>
            <w:left w:val="none" w:sz="0" w:space="0" w:color="auto"/>
            <w:bottom w:val="none" w:sz="0" w:space="0" w:color="auto"/>
            <w:right w:val="none" w:sz="0" w:space="0" w:color="auto"/>
          </w:divBdr>
        </w:div>
        <w:div w:id="1453547761">
          <w:marLeft w:val="0"/>
          <w:marRight w:val="0"/>
          <w:marTop w:val="0"/>
          <w:marBottom w:val="0"/>
          <w:divBdr>
            <w:top w:val="none" w:sz="0" w:space="0" w:color="auto"/>
            <w:left w:val="none" w:sz="0" w:space="0" w:color="auto"/>
            <w:bottom w:val="none" w:sz="0" w:space="0" w:color="auto"/>
            <w:right w:val="none" w:sz="0" w:space="0" w:color="auto"/>
          </w:divBdr>
        </w:div>
        <w:div w:id="1454591571">
          <w:marLeft w:val="0"/>
          <w:marRight w:val="0"/>
          <w:marTop w:val="0"/>
          <w:marBottom w:val="0"/>
          <w:divBdr>
            <w:top w:val="none" w:sz="0" w:space="0" w:color="auto"/>
            <w:left w:val="none" w:sz="0" w:space="0" w:color="auto"/>
            <w:bottom w:val="none" w:sz="0" w:space="0" w:color="auto"/>
            <w:right w:val="none" w:sz="0" w:space="0" w:color="auto"/>
          </w:divBdr>
        </w:div>
        <w:div w:id="1460800243">
          <w:marLeft w:val="0"/>
          <w:marRight w:val="0"/>
          <w:marTop w:val="0"/>
          <w:marBottom w:val="0"/>
          <w:divBdr>
            <w:top w:val="none" w:sz="0" w:space="0" w:color="auto"/>
            <w:left w:val="none" w:sz="0" w:space="0" w:color="auto"/>
            <w:bottom w:val="none" w:sz="0" w:space="0" w:color="auto"/>
            <w:right w:val="none" w:sz="0" w:space="0" w:color="auto"/>
          </w:divBdr>
        </w:div>
        <w:div w:id="1464498215">
          <w:marLeft w:val="0"/>
          <w:marRight w:val="0"/>
          <w:marTop w:val="0"/>
          <w:marBottom w:val="0"/>
          <w:divBdr>
            <w:top w:val="none" w:sz="0" w:space="0" w:color="auto"/>
            <w:left w:val="none" w:sz="0" w:space="0" w:color="auto"/>
            <w:bottom w:val="none" w:sz="0" w:space="0" w:color="auto"/>
            <w:right w:val="none" w:sz="0" w:space="0" w:color="auto"/>
          </w:divBdr>
        </w:div>
        <w:div w:id="1469857347">
          <w:marLeft w:val="0"/>
          <w:marRight w:val="0"/>
          <w:marTop w:val="0"/>
          <w:marBottom w:val="0"/>
          <w:divBdr>
            <w:top w:val="none" w:sz="0" w:space="0" w:color="auto"/>
            <w:left w:val="none" w:sz="0" w:space="0" w:color="auto"/>
            <w:bottom w:val="none" w:sz="0" w:space="0" w:color="auto"/>
            <w:right w:val="none" w:sz="0" w:space="0" w:color="auto"/>
          </w:divBdr>
        </w:div>
        <w:div w:id="1477183049">
          <w:marLeft w:val="0"/>
          <w:marRight w:val="0"/>
          <w:marTop w:val="0"/>
          <w:marBottom w:val="0"/>
          <w:divBdr>
            <w:top w:val="none" w:sz="0" w:space="0" w:color="auto"/>
            <w:left w:val="none" w:sz="0" w:space="0" w:color="auto"/>
            <w:bottom w:val="none" w:sz="0" w:space="0" w:color="auto"/>
            <w:right w:val="none" w:sz="0" w:space="0" w:color="auto"/>
          </w:divBdr>
        </w:div>
        <w:div w:id="1477837426">
          <w:marLeft w:val="0"/>
          <w:marRight w:val="0"/>
          <w:marTop w:val="0"/>
          <w:marBottom w:val="0"/>
          <w:divBdr>
            <w:top w:val="none" w:sz="0" w:space="0" w:color="auto"/>
            <w:left w:val="none" w:sz="0" w:space="0" w:color="auto"/>
            <w:bottom w:val="none" w:sz="0" w:space="0" w:color="auto"/>
            <w:right w:val="none" w:sz="0" w:space="0" w:color="auto"/>
          </w:divBdr>
        </w:div>
        <w:div w:id="1490168545">
          <w:marLeft w:val="0"/>
          <w:marRight w:val="0"/>
          <w:marTop w:val="0"/>
          <w:marBottom w:val="0"/>
          <w:divBdr>
            <w:top w:val="none" w:sz="0" w:space="0" w:color="auto"/>
            <w:left w:val="none" w:sz="0" w:space="0" w:color="auto"/>
            <w:bottom w:val="none" w:sz="0" w:space="0" w:color="auto"/>
            <w:right w:val="none" w:sz="0" w:space="0" w:color="auto"/>
          </w:divBdr>
        </w:div>
        <w:div w:id="1514297455">
          <w:marLeft w:val="0"/>
          <w:marRight w:val="0"/>
          <w:marTop w:val="0"/>
          <w:marBottom w:val="0"/>
          <w:divBdr>
            <w:top w:val="none" w:sz="0" w:space="0" w:color="auto"/>
            <w:left w:val="none" w:sz="0" w:space="0" w:color="auto"/>
            <w:bottom w:val="none" w:sz="0" w:space="0" w:color="auto"/>
            <w:right w:val="none" w:sz="0" w:space="0" w:color="auto"/>
          </w:divBdr>
        </w:div>
        <w:div w:id="1534465197">
          <w:marLeft w:val="0"/>
          <w:marRight w:val="0"/>
          <w:marTop w:val="0"/>
          <w:marBottom w:val="0"/>
          <w:divBdr>
            <w:top w:val="none" w:sz="0" w:space="0" w:color="auto"/>
            <w:left w:val="none" w:sz="0" w:space="0" w:color="auto"/>
            <w:bottom w:val="none" w:sz="0" w:space="0" w:color="auto"/>
            <w:right w:val="none" w:sz="0" w:space="0" w:color="auto"/>
          </w:divBdr>
        </w:div>
        <w:div w:id="1539733772">
          <w:marLeft w:val="0"/>
          <w:marRight w:val="0"/>
          <w:marTop w:val="0"/>
          <w:marBottom w:val="0"/>
          <w:divBdr>
            <w:top w:val="none" w:sz="0" w:space="0" w:color="auto"/>
            <w:left w:val="none" w:sz="0" w:space="0" w:color="auto"/>
            <w:bottom w:val="none" w:sz="0" w:space="0" w:color="auto"/>
            <w:right w:val="none" w:sz="0" w:space="0" w:color="auto"/>
          </w:divBdr>
        </w:div>
        <w:div w:id="1545143294">
          <w:marLeft w:val="0"/>
          <w:marRight w:val="0"/>
          <w:marTop w:val="0"/>
          <w:marBottom w:val="0"/>
          <w:divBdr>
            <w:top w:val="none" w:sz="0" w:space="0" w:color="auto"/>
            <w:left w:val="none" w:sz="0" w:space="0" w:color="auto"/>
            <w:bottom w:val="none" w:sz="0" w:space="0" w:color="auto"/>
            <w:right w:val="none" w:sz="0" w:space="0" w:color="auto"/>
          </w:divBdr>
        </w:div>
        <w:div w:id="1546259300">
          <w:marLeft w:val="0"/>
          <w:marRight w:val="0"/>
          <w:marTop w:val="0"/>
          <w:marBottom w:val="0"/>
          <w:divBdr>
            <w:top w:val="none" w:sz="0" w:space="0" w:color="auto"/>
            <w:left w:val="none" w:sz="0" w:space="0" w:color="auto"/>
            <w:bottom w:val="none" w:sz="0" w:space="0" w:color="auto"/>
            <w:right w:val="none" w:sz="0" w:space="0" w:color="auto"/>
          </w:divBdr>
        </w:div>
        <w:div w:id="1547444599">
          <w:marLeft w:val="0"/>
          <w:marRight w:val="0"/>
          <w:marTop w:val="0"/>
          <w:marBottom w:val="0"/>
          <w:divBdr>
            <w:top w:val="none" w:sz="0" w:space="0" w:color="auto"/>
            <w:left w:val="none" w:sz="0" w:space="0" w:color="auto"/>
            <w:bottom w:val="none" w:sz="0" w:space="0" w:color="auto"/>
            <w:right w:val="none" w:sz="0" w:space="0" w:color="auto"/>
          </w:divBdr>
        </w:div>
        <w:div w:id="1557815056">
          <w:marLeft w:val="0"/>
          <w:marRight w:val="0"/>
          <w:marTop w:val="0"/>
          <w:marBottom w:val="0"/>
          <w:divBdr>
            <w:top w:val="none" w:sz="0" w:space="0" w:color="auto"/>
            <w:left w:val="none" w:sz="0" w:space="0" w:color="auto"/>
            <w:bottom w:val="none" w:sz="0" w:space="0" w:color="auto"/>
            <w:right w:val="none" w:sz="0" w:space="0" w:color="auto"/>
          </w:divBdr>
        </w:div>
        <w:div w:id="1568539945">
          <w:marLeft w:val="0"/>
          <w:marRight w:val="0"/>
          <w:marTop w:val="0"/>
          <w:marBottom w:val="0"/>
          <w:divBdr>
            <w:top w:val="none" w:sz="0" w:space="0" w:color="auto"/>
            <w:left w:val="none" w:sz="0" w:space="0" w:color="auto"/>
            <w:bottom w:val="none" w:sz="0" w:space="0" w:color="auto"/>
            <w:right w:val="none" w:sz="0" w:space="0" w:color="auto"/>
          </w:divBdr>
        </w:div>
        <w:div w:id="1570847543">
          <w:marLeft w:val="0"/>
          <w:marRight w:val="0"/>
          <w:marTop w:val="0"/>
          <w:marBottom w:val="0"/>
          <w:divBdr>
            <w:top w:val="none" w:sz="0" w:space="0" w:color="auto"/>
            <w:left w:val="none" w:sz="0" w:space="0" w:color="auto"/>
            <w:bottom w:val="none" w:sz="0" w:space="0" w:color="auto"/>
            <w:right w:val="none" w:sz="0" w:space="0" w:color="auto"/>
          </w:divBdr>
        </w:div>
        <w:div w:id="1573853634">
          <w:marLeft w:val="0"/>
          <w:marRight w:val="0"/>
          <w:marTop w:val="0"/>
          <w:marBottom w:val="0"/>
          <w:divBdr>
            <w:top w:val="none" w:sz="0" w:space="0" w:color="auto"/>
            <w:left w:val="none" w:sz="0" w:space="0" w:color="auto"/>
            <w:bottom w:val="none" w:sz="0" w:space="0" w:color="auto"/>
            <w:right w:val="none" w:sz="0" w:space="0" w:color="auto"/>
          </w:divBdr>
        </w:div>
        <w:div w:id="1585261618">
          <w:marLeft w:val="0"/>
          <w:marRight w:val="0"/>
          <w:marTop w:val="0"/>
          <w:marBottom w:val="0"/>
          <w:divBdr>
            <w:top w:val="none" w:sz="0" w:space="0" w:color="auto"/>
            <w:left w:val="none" w:sz="0" w:space="0" w:color="auto"/>
            <w:bottom w:val="none" w:sz="0" w:space="0" w:color="auto"/>
            <w:right w:val="none" w:sz="0" w:space="0" w:color="auto"/>
          </w:divBdr>
        </w:div>
        <w:div w:id="1586261041">
          <w:marLeft w:val="0"/>
          <w:marRight w:val="0"/>
          <w:marTop w:val="0"/>
          <w:marBottom w:val="0"/>
          <w:divBdr>
            <w:top w:val="none" w:sz="0" w:space="0" w:color="auto"/>
            <w:left w:val="none" w:sz="0" w:space="0" w:color="auto"/>
            <w:bottom w:val="none" w:sz="0" w:space="0" w:color="auto"/>
            <w:right w:val="none" w:sz="0" w:space="0" w:color="auto"/>
          </w:divBdr>
        </w:div>
        <w:div w:id="1609585764">
          <w:marLeft w:val="0"/>
          <w:marRight w:val="0"/>
          <w:marTop w:val="0"/>
          <w:marBottom w:val="0"/>
          <w:divBdr>
            <w:top w:val="none" w:sz="0" w:space="0" w:color="auto"/>
            <w:left w:val="none" w:sz="0" w:space="0" w:color="auto"/>
            <w:bottom w:val="none" w:sz="0" w:space="0" w:color="auto"/>
            <w:right w:val="none" w:sz="0" w:space="0" w:color="auto"/>
          </w:divBdr>
        </w:div>
        <w:div w:id="1624533017">
          <w:marLeft w:val="0"/>
          <w:marRight w:val="0"/>
          <w:marTop w:val="0"/>
          <w:marBottom w:val="0"/>
          <w:divBdr>
            <w:top w:val="none" w:sz="0" w:space="0" w:color="auto"/>
            <w:left w:val="none" w:sz="0" w:space="0" w:color="auto"/>
            <w:bottom w:val="none" w:sz="0" w:space="0" w:color="auto"/>
            <w:right w:val="none" w:sz="0" w:space="0" w:color="auto"/>
          </w:divBdr>
        </w:div>
        <w:div w:id="1639069503">
          <w:marLeft w:val="0"/>
          <w:marRight w:val="0"/>
          <w:marTop w:val="0"/>
          <w:marBottom w:val="0"/>
          <w:divBdr>
            <w:top w:val="none" w:sz="0" w:space="0" w:color="auto"/>
            <w:left w:val="none" w:sz="0" w:space="0" w:color="auto"/>
            <w:bottom w:val="none" w:sz="0" w:space="0" w:color="auto"/>
            <w:right w:val="none" w:sz="0" w:space="0" w:color="auto"/>
          </w:divBdr>
        </w:div>
        <w:div w:id="1642495157">
          <w:marLeft w:val="0"/>
          <w:marRight w:val="0"/>
          <w:marTop w:val="0"/>
          <w:marBottom w:val="0"/>
          <w:divBdr>
            <w:top w:val="none" w:sz="0" w:space="0" w:color="auto"/>
            <w:left w:val="none" w:sz="0" w:space="0" w:color="auto"/>
            <w:bottom w:val="none" w:sz="0" w:space="0" w:color="auto"/>
            <w:right w:val="none" w:sz="0" w:space="0" w:color="auto"/>
          </w:divBdr>
        </w:div>
        <w:div w:id="1643970651">
          <w:marLeft w:val="0"/>
          <w:marRight w:val="0"/>
          <w:marTop w:val="0"/>
          <w:marBottom w:val="0"/>
          <w:divBdr>
            <w:top w:val="none" w:sz="0" w:space="0" w:color="auto"/>
            <w:left w:val="none" w:sz="0" w:space="0" w:color="auto"/>
            <w:bottom w:val="none" w:sz="0" w:space="0" w:color="auto"/>
            <w:right w:val="none" w:sz="0" w:space="0" w:color="auto"/>
          </w:divBdr>
        </w:div>
        <w:div w:id="1663193476">
          <w:marLeft w:val="0"/>
          <w:marRight w:val="0"/>
          <w:marTop w:val="0"/>
          <w:marBottom w:val="0"/>
          <w:divBdr>
            <w:top w:val="none" w:sz="0" w:space="0" w:color="auto"/>
            <w:left w:val="none" w:sz="0" w:space="0" w:color="auto"/>
            <w:bottom w:val="none" w:sz="0" w:space="0" w:color="auto"/>
            <w:right w:val="none" w:sz="0" w:space="0" w:color="auto"/>
          </w:divBdr>
        </w:div>
        <w:div w:id="1665890128">
          <w:marLeft w:val="0"/>
          <w:marRight w:val="0"/>
          <w:marTop w:val="0"/>
          <w:marBottom w:val="0"/>
          <w:divBdr>
            <w:top w:val="none" w:sz="0" w:space="0" w:color="auto"/>
            <w:left w:val="none" w:sz="0" w:space="0" w:color="auto"/>
            <w:bottom w:val="none" w:sz="0" w:space="0" w:color="auto"/>
            <w:right w:val="none" w:sz="0" w:space="0" w:color="auto"/>
          </w:divBdr>
        </w:div>
        <w:div w:id="1692491555">
          <w:marLeft w:val="0"/>
          <w:marRight w:val="0"/>
          <w:marTop w:val="0"/>
          <w:marBottom w:val="0"/>
          <w:divBdr>
            <w:top w:val="none" w:sz="0" w:space="0" w:color="auto"/>
            <w:left w:val="none" w:sz="0" w:space="0" w:color="auto"/>
            <w:bottom w:val="none" w:sz="0" w:space="0" w:color="auto"/>
            <w:right w:val="none" w:sz="0" w:space="0" w:color="auto"/>
          </w:divBdr>
        </w:div>
        <w:div w:id="1693917903">
          <w:marLeft w:val="0"/>
          <w:marRight w:val="0"/>
          <w:marTop w:val="0"/>
          <w:marBottom w:val="0"/>
          <w:divBdr>
            <w:top w:val="none" w:sz="0" w:space="0" w:color="auto"/>
            <w:left w:val="none" w:sz="0" w:space="0" w:color="auto"/>
            <w:bottom w:val="none" w:sz="0" w:space="0" w:color="auto"/>
            <w:right w:val="none" w:sz="0" w:space="0" w:color="auto"/>
          </w:divBdr>
        </w:div>
        <w:div w:id="1698047525">
          <w:marLeft w:val="0"/>
          <w:marRight w:val="0"/>
          <w:marTop w:val="0"/>
          <w:marBottom w:val="0"/>
          <w:divBdr>
            <w:top w:val="none" w:sz="0" w:space="0" w:color="auto"/>
            <w:left w:val="none" w:sz="0" w:space="0" w:color="auto"/>
            <w:bottom w:val="none" w:sz="0" w:space="0" w:color="auto"/>
            <w:right w:val="none" w:sz="0" w:space="0" w:color="auto"/>
          </w:divBdr>
        </w:div>
        <w:div w:id="1715231828">
          <w:marLeft w:val="0"/>
          <w:marRight w:val="0"/>
          <w:marTop w:val="0"/>
          <w:marBottom w:val="0"/>
          <w:divBdr>
            <w:top w:val="none" w:sz="0" w:space="0" w:color="auto"/>
            <w:left w:val="none" w:sz="0" w:space="0" w:color="auto"/>
            <w:bottom w:val="none" w:sz="0" w:space="0" w:color="auto"/>
            <w:right w:val="none" w:sz="0" w:space="0" w:color="auto"/>
          </w:divBdr>
        </w:div>
        <w:div w:id="1742411008">
          <w:marLeft w:val="0"/>
          <w:marRight w:val="0"/>
          <w:marTop w:val="0"/>
          <w:marBottom w:val="0"/>
          <w:divBdr>
            <w:top w:val="none" w:sz="0" w:space="0" w:color="auto"/>
            <w:left w:val="none" w:sz="0" w:space="0" w:color="auto"/>
            <w:bottom w:val="none" w:sz="0" w:space="0" w:color="auto"/>
            <w:right w:val="none" w:sz="0" w:space="0" w:color="auto"/>
          </w:divBdr>
        </w:div>
        <w:div w:id="1752661459">
          <w:marLeft w:val="0"/>
          <w:marRight w:val="0"/>
          <w:marTop w:val="0"/>
          <w:marBottom w:val="0"/>
          <w:divBdr>
            <w:top w:val="none" w:sz="0" w:space="0" w:color="auto"/>
            <w:left w:val="none" w:sz="0" w:space="0" w:color="auto"/>
            <w:bottom w:val="none" w:sz="0" w:space="0" w:color="auto"/>
            <w:right w:val="none" w:sz="0" w:space="0" w:color="auto"/>
          </w:divBdr>
        </w:div>
        <w:div w:id="1763450658">
          <w:marLeft w:val="0"/>
          <w:marRight w:val="0"/>
          <w:marTop w:val="0"/>
          <w:marBottom w:val="0"/>
          <w:divBdr>
            <w:top w:val="none" w:sz="0" w:space="0" w:color="auto"/>
            <w:left w:val="none" w:sz="0" w:space="0" w:color="auto"/>
            <w:bottom w:val="none" w:sz="0" w:space="0" w:color="auto"/>
            <w:right w:val="none" w:sz="0" w:space="0" w:color="auto"/>
          </w:divBdr>
        </w:div>
        <w:div w:id="1800949535">
          <w:marLeft w:val="0"/>
          <w:marRight w:val="0"/>
          <w:marTop w:val="0"/>
          <w:marBottom w:val="0"/>
          <w:divBdr>
            <w:top w:val="none" w:sz="0" w:space="0" w:color="auto"/>
            <w:left w:val="none" w:sz="0" w:space="0" w:color="auto"/>
            <w:bottom w:val="none" w:sz="0" w:space="0" w:color="auto"/>
            <w:right w:val="none" w:sz="0" w:space="0" w:color="auto"/>
          </w:divBdr>
        </w:div>
        <w:div w:id="1818498124">
          <w:marLeft w:val="0"/>
          <w:marRight w:val="0"/>
          <w:marTop w:val="0"/>
          <w:marBottom w:val="0"/>
          <w:divBdr>
            <w:top w:val="none" w:sz="0" w:space="0" w:color="auto"/>
            <w:left w:val="none" w:sz="0" w:space="0" w:color="auto"/>
            <w:bottom w:val="none" w:sz="0" w:space="0" w:color="auto"/>
            <w:right w:val="none" w:sz="0" w:space="0" w:color="auto"/>
          </w:divBdr>
        </w:div>
        <w:div w:id="1818573945">
          <w:marLeft w:val="0"/>
          <w:marRight w:val="0"/>
          <w:marTop w:val="0"/>
          <w:marBottom w:val="0"/>
          <w:divBdr>
            <w:top w:val="none" w:sz="0" w:space="0" w:color="auto"/>
            <w:left w:val="none" w:sz="0" w:space="0" w:color="auto"/>
            <w:bottom w:val="none" w:sz="0" w:space="0" w:color="auto"/>
            <w:right w:val="none" w:sz="0" w:space="0" w:color="auto"/>
          </w:divBdr>
        </w:div>
        <w:div w:id="1829053340">
          <w:marLeft w:val="0"/>
          <w:marRight w:val="0"/>
          <w:marTop w:val="0"/>
          <w:marBottom w:val="0"/>
          <w:divBdr>
            <w:top w:val="none" w:sz="0" w:space="0" w:color="auto"/>
            <w:left w:val="none" w:sz="0" w:space="0" w:color="auto"/>
            <w:bottom w:val="none" w:sz="0" w:space="0" w:color="auto"/>
            <w:right w:val="none" w:sz="0" w:space="0" w:color="auto"/>
          </w:divBdr>
        </w:div>
        <w:div w:id="1833064298">
          <w:marLeft w:val="0"/>
          <w:marRight w:val="0"/>
          <w:marTop w:val="0"/>
          <w:marBottom w:val="0"/>
          <w:divBdr>
            <w:top w:val="none" w:sz="0" w:space="0" w:color="auto"/>
            <w:left w:val="none" w:sz="0" w:space="0" w:color="auto"/>
            <w:bottom w:val="none" w:sz="0" w:space="0" w:color="auto"/>
            <w:right w:val="none" w:sz="0" w:space="0" w:color="auto"/>
          </w:divBdr>
        </w:div>
        <w:div w:id="1840804200">
          <w:marLeft w:val="0"/>
          <w:marRight w:val="0"/>
          <w:marTop w:val="0"/>
          <w:marBottom w:val="0"/>
          <w:divBdr>
            <w:top w:val="none" w:sz="0" w:space="0" w:color="auto"/>
            <w:left w:val="none" w:sz="0" w:space="0" w:color="auto"/>
            <w:bottom w:val="none" w:sz="0" w:space="0" w:color="auto"/>
            <w:right w:val="none" w:sz="0" w:space="0" w:color="auto"/>
          </w:divBdr>
        </w:div>
        <w:div w:id="1852602585">
          <w:marLeft w:val="0"/>
          <w:marRight w:val="0"/>
          <w:marTop w:val="0"/>
          <w:marBottom w:val="0"/>
          <w:divBdr>
            <w:top w:val="none" w:sz="0" w:space="0" w:color="auto"/>
            <w:left w:val="none" w:sz="0" w:space="0" w:color="auto"/>
            <w:bottom w:val="none" w:sz="0" w:space="0" w:color="auto"/>
            <w:right w:val="none" w:sz="0" w:space="0" w:color="auto"/>
          </w:divBdr>
        </w:div>
        <w:div w:id="1873300251">
          <w:marLeft w:val="0"/>
          <w:marRight w:val="0"/>
          <w:marTop w:val="0"/>
          <w:marBottom w:val="0"/>
          <w:divBdr>
            <w:top w:val="none" w:sz="0" w:space="0" w:color="auto"/>
            <w:left w:val="none" w:sz="0" w:space="0" w:color="auto"/>
            <w:bottom w:val="none" w:sz="0" w:space="0" w:color="auto"/>
            <w:right w:val="none" w:sz="0" w:space="0" w:color="auto"/>
          </w:divBdr>
        </w:div>
        <w:div w:id="1891381064">
          <w:marLeft w:val="0"/>
          <w:marRight w:val="0"/>
          <w:marTop w:val="0"/>
          <w:marBottom w:val="0"/>
          <w:divBdr>
            <w:top w:val="none" w:sz="0" w:space="0" w:color="auto"/>
            <w:left w:val="none" w:sz="0" w:space="0" w:color="auto"/>
            <w:bottom w:val="none" w:sz="0" w:space="0" w:color="auto"/>
            <w:right w:val="none" w:sz="0" w:space="0" w:color="auto"/>
          </w:divBdr>
        </w:div>
        <w:div w:id="1908221524">
          <w:marLeft w:val="0"/>
          <w:marRight w:val="0"/>
          <w:marTop w:val="0"/>
          <w:marBottom w:val="0"/>
          <w:divBdr>
            <w:top w:val="none" w:sz="0" w:space="0" w:color="auto"/>
            <w:left w:val="none" w:sz="0" w:space="0" w:color="auto"/>
            <w:bottom w:val="none" w:sz="0" w:space="0" w:color="auto"/>
            <w:right w:val="none" w:sz="0" w:space="0" w:color="auto"/>
          </w:divBdr>
        </w:div>
        <w:div w:id="1923489326">
          <w:marLeft w:val="0"/>
          <w:marRight w:val="0"/>
          <w:marTop w:val="0"/>
          <w:marBottom w:val="0"/>
          <w:divBdr>
            <w:top w:val="none" w:sz="0" w:space="0" w:color="auto"/>
            <w:left w:val="none" w:sz="0" w:space="0" w:color="auto"/>
            <w:bottom w:val="none" w:sz="0" w:space="0" w:color="auto"/>
            <w:right w:val="none" w:sz="0" w:space="0" w:color="auto"/>
          </w:divBdr>
        </w:div>
        <w:div w:id="1925799402">
          <w:marLeft w:val="0"/>
          <w:marRight w:val="0"/>
          <w:marTop w:val="0"/>
          <w:marBottom w:val="0"/>
          <w:divBdr>
            <w:top w:val="none" w:sz="0" w:space="0" w:color="auto"/>
            <w:left w:val="none" w:sz="0" w:space="0" w:color="auto"/>
            <w:bottom w:val="none" w:sz="0" w:space="0" w:color="auto"/>
            <w:right w:val="none" w:sz="0" w:space="0" w:color="auto"/>
          </w:divBdr>
        </w:div>
        <w:div w:id="1926569038">
          <w:marLeft w:val="0"/>
          <w:marRight w:val="0"/>
          <w:marTop w:val="0"/>
          <w:marBottom w:val="0"/>
          <w:divBdr>
            <w:top w:val="none" w:sz="0" w:space="0" w:color="auto"/>
            <w:left w:val="none" w:sz="0" w:space="0" w:color="auto"/>
            <w:bottom w:val="none" w:sz="0" w:space="0" w:color="auto"/>
            <w:right w:val="none" w:sz="0" w:space="0" w:color="auto"/>
          </w:divBdr>
        </w:div>
        <w:div w:id="1933778583">
          <w:marLeft w:val="0"/>
          <w:marRight w:val="0"/>
          <w:marTop w:val="0"/>
          <w:marBottom w:val="0"/>
          <w:divBdr>
            <w:top w:val="none" w:sz="0" w:space="0" w:color="auto"/>
            <w:left w:val="none" w:sz="0" w:space="0" w:color="auto"/>
            <w:bottom w:val="none" w:sz="0" w:space="0" w:color="auto"/>
            <w:right w:val="none" w:sz="0" w:space="0" w:color="auto"/>
          </w:divBdr>
        </w:div>
        <w:div w:id="1940719536">
          <w:marLeft w:val="0"/>
          <w:marRight w:val="0"/>
          <w:marTop w:val="0"/>
          <w:marBottom w:val="0"/>
          <w:divBdr>
            <w:top w:val="none" w:sz="0" w:space="0" w:color="auto"/>
            <w:left w:val="none" w:sz="0" w:space="0" w:color="auto"/>
            <w:bottom w:val="none" w:sz="0" w:space="0" w:color="auto"/>
            <w:right w:val="none" w:sz="0" w:space="0" w:color="auto"/>
          </w:divBdr>
        </w:div>
        <w:div w:id="1946186035">
          <w:marLeft w:val="0"/>
          <w:marRight w:val="0"/>
          <w:marTop w:val="0"/>
          <w:marBottom w:val="0"/>
          <w:divBdr>
            <w:top w:val="none" w:sz="0" w:space="0" w:color="auto"/>
            <w:left w:val="none" w:sz="0" w:space="0" w:color="auto"/>
            <w:bottom w:val="none" w:sz="0" w:space="0" w:color="auto"/>
            <w:right w:val="none" w:sz="0" w:space="0" w:color="auto"/>
          </w:divBdr>
        </w:div>
        <w:div w:id="1951936020">
          <w:marLeft w:val="0"/>
          <w:marRight w:val="0"/>
          <w:marTop w:val="0"/>
          <w:marBottom w:val="0"/>
          <w:divBdr>
            <w:top w:val="none" w:sz="0" w:space="0" w:color="auto"/>
            <w:left w:val="none" w:sz="0" w:space="0" w:color="auto"/>
            <w:bottom w:val="none" w:sz="0" w:space="0" w:color="auto"/>
            <w:right w:val="none" w:sz="0" w:space="0" w:color="auto"/>
          </w:divBdr>
        </w:div>
        <w:div w:id="1963225931">
          <w:marLeft w:val="0"/>
          <w:marRight w:val="0"/>
          <w:marTop w:val="0"/>
          <w:marBottom w:val="0"/>
          <w:divBdr>
            <w:top w:val="none" w:sz="0" w:space="0" w:color="auto"/>
            <w:left w:val="none" w:sz="0" w:space="0" w:color="auto"/>
            <w:bottom w:val="none" w:sz="0" w:space="0" w:color="auto"/>
            <w:right w:val="none" w:sz="0" w:space="0" w:color="auto"/>
          </w:divBdr>
        </w:div>
        <w:div w:id="1964067698">
          <w:marLeft w:val="0"/>
          <w:marRight w:val="0"/>
          <w:marTop w:val="0"/>
          <w:marBottom w:val="0"/>
          <w:divBdr>
            <w:top w:val="none" w:sz="0" w:space="0" w:color="auto"/>
            <w:left w:val="none" w:sz="0" w:space="0" w:color="auto"/>
            <w:bottom w:val="none" w:sz="0" w:space="0" w:color="auto"/>
            <w:right w:val="none" w:sz="0" w:space="0" w:color="auto"/>
          </w:divBdr>
        </w:div>
        <w:div w:id="1983579589">
          <w:marLeft w:val="0"/>
          <w:marRight w:val="0"/>
          <w:marTop w:val="0"/>
          <w:marBottom w:val="0"/>
          <w:divBdr>
            <w:top w:val="none" w:sz="0" w:space="0" w:color="auto"/>
            <w:left w:val="none" w:sz="0" w:space="0" w:color="auto"/>
            <w:bottom w:val="none" w:sz="0" w:space="0" w:color="auto"/>
            <w:right w:val="none" w:sz="0" w:space="0" w:color="auto"/>
          </w:divBdr>
        </w:div>
        <w:div w:id="1983655993">
          <w:marLeft w:val="0"/>
          <w:marRight w:val="0"/>
          <w:marTop w:val="0"/>
          <w:marBottom w:val="0"/>
          <w:divBdr>
            <w:top w:val="none" w:sz="0" w:space="0" w:color="auto"/>
            <w:left w:val="none" w:sz="0" w:space="0" w:color="auto"/>
            <w:bottom w:val="none" w:sz="0" w:space="0" w:color="auto"/>
            <w:right w:val="none" w:sz="0" w:space="0" w:color="auto"/>
          </w:divBdr>
        </w:div>
        <w:div w:id="1991979757">
          <w:marLeft w:val="0"/>
          <w:marRight w:val="0"/>
          <w:marTop w:val="0"/>
          <w:marBottom w:val="0"/>
          <w:divBdr>
            <w:top w:val="none" w:sz="0" w:space="0" w:color="auto"/>
            <w:left w:val="none" w:sz="0" w:space="0" w:color="auto"/>
            <w:bottom w:val="none" w:sz="0" w:space="0" w:color="auto"/>
            <w:right w:val="none" w:sz="0" w:space="0" w:color="auto"/>
          </w:divBdr>
        </w:div>
        <w:div w:id="1992363889">
          <w:marLeft w:val="0"/>
          <w:marRight w:val="0"/>
          <w:marTop w:val="0"/>
          <w:marBottom w:val="0"/>
          <w:divBdr>
            <w:top w:val="none" w:sz="0" w:space="0" w:color="auto"/>
            <w:left w:val="none" w:sz="0" w:space="0" w:color="auto"/>
            <w:bottom w:val="none" w:sz="0" w:space="0" w:color="auto"/>
            <w:right w:val="none" w:sz="0" w:space="0" w:color="auto"/>
          </w:divBdr>
        </w:div>
        <w:div w:id="1993438075">
          <w:marLeft w:val="0"/>
          <w:marRight w:val="0"/>
          <w:marTop w:val="0"/>
          <w:marBottom w:val="0"/>
          <w:divBdr>
            <w:top w:val="none" w:sz="0" w:space="0" w:color="auto"/>
            <w:left w:val="none" w:sz="0" w:space="0" w:color="auto"/>
            <w:bottom w:val="none" w:sz="0" w:space="0" w:color="auto"/>
            <w:right w:val="none" w:sz="0" w:space="0" w:color="auto"/>
          </w:divBdr>
        </w:div>
        <w:div w:id="2008094216">
          <w:marLeft w:val="0"/>
          <w:marRight w:val="0"/>
          <w:marTop w:val="0"/>
          <w:marBottom w:val="0"/>
          <w:divBdr>
            <w:top w:val="none" w:sz="0" w:space="0" w:color="auto"/>
            <w:left w:val="none" w:sz="0" w:space="0" w:color="auto"/>
            <w:bottom w:val="none" w:sz="0" w:space="0" w:color="auto"/>
            <w:right w:val="none" w:sz="0" w:space="0" w:color="auto"/>
          </w:divBdr>
        </w:div>
        <w:div w:id="2014607649">
          <w:marLeft w:val="0"/>
          <w:marRight w:val="0"/>
          <w:marTop w:val="0"/>
          <w:marBottom w:val="0"/>
          <w:divBdr>
            <w:top w:val="none" w:sz="0" w:space="0" w:color="auto"/>
            <w:left w:val="none" w:sz="0" w:space="0" w:color="auto"/>
            <w:bottom w:val="none" w:sz="0" w:space="0" w:color="auto"/>
            <w:right w:val="none" w:sz="0" w:space="0" w:color="auto"/>
          </w:divBdr>
        </w:div>
        <w:div w:id="2016573548">
          <w:marLeft w:val="0"/>
          <w:marRight w:val="0"/>
          <w:marTop w:val="0"/>
          <w:marBottom w:val="0"/>
          <w:divBdr>
            <w:top w:val="none" w:sz="0" w:space="0" w:color="auto"/>
            <w:left w:val="none" w:sz="0" w:space="0" w:color="auto"/>
            <w:bottom w:val="none" w:sz="0" w:space="0" w:color="auto"/>
            <w:right w:val="none" w:sz="0" w:space="0" w:color="auto"/>
          </w:divBdr>
        </w:div>
        <w:div w:id="2026249915">
          <w:marLeft w:val="0"/>
          <w:marRight w:val="0"/>
          <w:marTop w:val="0"/>
          <w:marBottom w:val="0"/>
          <w:divBdr>
            <w:top w:val="none" w:sz="0" w:space="0" w:color="auto"/>
            <w:left w:val="none" w:sz="0" w:space="0" w:color="auto"/>
            <w:bottom w:val="none" w:sz="0" w:space="0" w:color="auto"/>
            <w:right w:val="none" w:sz="0" w:space="0" w:color="auto"/>
          </w:divBdr>
        </w:div>
        <w:div w:id="2028098151">
          <w:marLeft w:val="0"/>
          <w:marRight w:val="0"/>
          <w:marTop w:val="0"/>
          <w:marBottom w:val="0"/>
          <w:divBdr>
            <w:top w:val="none" w:sz="0" w:space="0" w:color="auto"/>
            <w:left w:val="none" w:sz="0" w:space="0" w:color="auto"/>
            <w:bottom w:val="none" w:sz="0" w:space="0" w:color="auto"/>
            <w:right w:val="none" w:sz="0" w:space="0" w:color="auto"/>
          </w:divBdr>
        </w:div>
        <w:div w:id="2031489607">
          <w:marLeft w:val="0"/>
          <w:marRight w:val="0"/>
          <w:marTop w:val="0"/>
          <w:marBottom w:val="0"/>
          <w:divBdr>
            <w:top w:val="none" w:sz="0" w:space="0" w:color="auto"/>
            <w:left w:val="none" w:sz="0" w:space="0" w:color="auto"/>
            <w:bottom w:val="none" w:sz="0" w:space="0" w:color="auto"/>
            <w:right w:val="none" w:sz="0" w:space="0" w:color="auto"/>
          </w:divBdr>
        </w:div>
        <w:div w:id="2062051759">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074501932">
          <w:marLeft w:val="0"/>
          <w:marRight w:val="0"/>
          <w:marTop w:val="0"/>
          <w:marBottom w:val="0"/>
          <w:divBdr>
            <w:top w:val="none" w:sz="0" w:space="0" w:color="auto"/>
            <w:left w:val="none" w:sz="0" w:space="0" w:color="auto"/>
            <w:bottom w:val="none" w:sz="0" w:space="0" w:color="auto"/>
            <w:right w:val="none" w:sz="0" w:space="0" w:color="auto"/>
          </w:divBdr>
        </w:div>
        <w:div w:id="2080327759">
          <w:marLeft w:val="0"/>
          <w:marRight w:val="0"/>
          <w:marTop w:val="0"/>
          <w:marBottom w:val="0"/>
          <w:divBdr>
            <w:top w:val="none" w:sz="0" w:space="0" w:color="auto"/>
            <w:left w:val="none" w:sz="0" w:space="0" w:color="auto"/>
            <w:bottom w:val="none" w:sz="0" w:space="0" w:color="auto"/>
            <w:right w:val="none" w:sz="0" w:space="0" w:color="auto"/>
          </w:divBdr>
        </w:div>
        <w:div w:id="2099398628">
          <w:marLeft w:val="0"/>
          <w:marRight w:val="0"/>
          <w:marTop w:val="0"/>
          <w:marBottom w:val="0"/>
          <w:divBdr>
            <w:top w:val="none" w:sz="0" w:space="0" w:color="auto"/>
            <w:left w:val="none" w:sz="0" w:space="0" w:color="auto"/>
            <w:bottom w:val="none" w:sz="0" w:space="0" w:color="auto"/>
            <w:right w:val="none" w:sz="0" w:space="0" w:color="auto"/>
          </w:divBdr>
        </w:div>
        <w:div w:id="2104956350">
          <w:marLeft w:val="0"/>
          <w:marRight w:val="0"/>
          <w:marTop w:val="0"/>
          <w:marBottom w:val="0"/>
          <w:divBdr>
            <w:top w:val="none" w:sz="0" w:space="0" w:color="auto"/>
            <w:left w:val="none" w:sz="0" w:space="0" w:color="auto"/>
            <w:bottom w:val="none" w:sz="0" w:space="0" w:color="auto"/>
            <w:right w:val="none" w:sz="0" w:space="0" w:color="auto"/>
          </w:divBdr>
        </w:div>
        <w:div w:id="2137284887">
          <w:marLeft w:val="0"/>
          <w:marRight w:val="0"/>
          <w:marTop w:val="0"/>
          <w:marBottom w:val="0"/>
          <w:divBdr>
            <w:top w:val="none" w:sz="0" w:space="0" w:color="auto"/>
            <w:left w:val="none" w:sz="0" w:space="0" w:color="auto"/>
            <w:bottom w:val="none" w:sz="0" w:space="0" w:color="auto"/>
            <w:right w:val="none" w:sz="0" w:space="0" w:color="auto"/>
          </w:divBdr>
        </w:div>
      </w:divsChild>
    </w:div>
    <w:div w:id="755976455">
      <w:bodyDiv w:val="1"/>
      <w:marLeft w:val="0"/>
      <w:marRight w:val="0"/>
      <w:marTop w:val="0"/>
      <w:marBottom w:val="0"/>
      <w:divBdr>
        <w:top w:val="none" w:sz="0" w:space="0" w:color="auto"/>
        <w:left w:val="none" w:sz="0" w:space="0" w:color="auto"/>
        <w:bottom w:val="none" w:sz="0" w:space="0" w:color="auto"/>
        <w:right w:val="none" w:sz="0" w:space="0" w:color="auto"/>
      </w:divBdr>
    </w:div>
    <w:div w:id="1727098438">
      <w:bodyDiv w:val="1"/>
      <w:marLeft w:val="0"/>
      <w:marRight w:val="0"/>
      <w:marTop w:val="0"/>
      <w:marBottom w:val="0"/>
      <w:divBdr>
        <w:top w:val="none" w:sz="0" w:space="0" w:color="auto"/>
        <w:left w:val="none" w:sz="0" w:space="0" w:color="auto"/>
        <w:bottom w:val="none" w:sz="0" w:space="0" w:color="auto"/>
        <w:right w:val="none" w:sz="0" w:space="0" w:color="auto"/>
      </w:divBdr>
    </w:div>
    <w:div w:id="19407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r-lex.europa.eu/legal-content/FR/TXT/PDF/?uri=CELEX:32016R067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codes/texte_lc/LEGITEXT0000060694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texte_lc/LEGITEXT000006070719" TargetMode="External"/><Relationship Id="rId5" Type="http://schemas.openxmlformats.org/officeDocument/2006/relationships/webSettings" Target="webSettings.xml"/><Relationship Id="rId15" Type="http://schemas.openxmlformats.org/officeDocument/2006/relationships/hyperlink" Target="https://www.legifrance.gouv.fr/loda/id/JORFTEXT000000693451" TargetMode="External"/><Relationship Id="rId10" Type="http://schemas.openxmlformats.org/officeDocument/2006/relationships/hyperlink" Target="https://www.legifrance.gouv.fr/loda/id/LEGISCTA0000060958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7C1D8.F38279B0" TargetMode="External"/><Relationship Id="rId14" Type="http://schemas.openxmlformats.org/officeDocument/2006/relationships/hyperlink" Target="https://www.legifrance.gouv.fr/jorf/id/JORFTEXT00003708595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BERTR~1\LOCALS~1\TEMP\texte_2col_char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A52C-FC34-4E1A-B95B-600C1966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texte_2col_charte.dot</Template>
  <TotalTime>2439</TotalTime>
  <Pages>6</Pages>
  <Words>2718</Words>
  <Characters>14955</Characters>
  <Application>Microsoft Office Word</Application>
  <DocSecurity>0</DocSecurity>
  <Lines>124</Lines>
  <Paragraphs>35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RECHERCHE</vt:lpstr>
      <vt:lpstr>        But de la Charte</vt:lpstr>
      <vt:lpstr>        Définitions</vt:lpstr>
      <vt:lpstr>        Conditions d’accès aux ressources informatiques du CTIG</vt:lpstr>
      <vt:lpstr>        Droits et devoirs des utilisateurs</vt:lpstr>
      <vt:lpstr>        Utilisation des ressources communes</vt:lpstr>
      <vt:lpstr>        Accès aux bases de données hébergées au CTIG</vt:lpstr>
      <vt:lpstr>        Droits et devoirs des administrateurs</vt:lpstr>
      <vt:lpstr>        Respect des restrictions légales d'utilisation</vt:lpstr>
      <vt:lpstr>        Sanctions éventuelles</vt:lpstr>
    </vt:vector>
  </TitlesOfParts>
  <Company>INRA</Company>
  <LinksUpToDate>false</LinksUpToDate>
  <CharactersWithSpaces>17638</CharactersWithSpaces>
  <SharedDoc>false</SharedDoc>
  <HLinks>
    <vt:vector size="108" baseType="variant">
      <vt:variant>
        <vt:i4>1048595</vt:i4>
      </vt:variant>
      <vt:variant>
        <vt:i4>6276</vt:i4>
      </vt:variant>
      <vt:variant>
        <vt:i4>1025</vt:i4>
      </vt:variant>
      <vt:variant>
        <vt:i4>1</vt:i4>
      </vt:variant>
      <vt:variant>
        <vt:lpwstr>puce</vt:lpwstr>
      </vt:variant>
      <vt:variant>
        <vt:lpwstr/>
      </vt:variant>
      <vt:variant>
        <vt:i4>1048595</vt:i4>
      </vt:variant>
      <vt:variant>
        <vt:i4>6483</vt:i4>
      </vt:variant>
      <vt:variant>
        <vt:i4>1026</vt:i4>
      </vt:variant>
      <vt:variant>
        <vt:i4>1</vt:i4>
      </vt:variant>
      <vt:variant>
        <vt:lpwstr>puce</vt:lpwstr>
      </vt:variant>
      <vt:variant>
        <vt:lpwstr/>
      </vt:variant>
      <vt:variant>
        <vt:i4>1048595</vt:i4>
      </vt:variant>
      <vt:variant>
        <vt:i4>6738</vt:i4>
      </vt:variant>
      <vt:variant>
        <vt:i4>1027</vt:i4>
      </vt:variant>
      <vt:variant>
        <vt:i4>1</vt:i4>
      </vt:variant>
      <vt:variant>
        <vt:lpwstr>puce</vt:lpwstr>
      </vt:variant>
      <vt:variant>
        <vt:lpwstr/>
      </vt:variant>
      <vt:variant>
        <vt:i4>1048595</vt:i4>
      </vt:variant>
      <vt:variant>
        <vt:i4>6936</vt:i4>
      </vt:variant>
      <vt:variant>
        <vt:i4>1028</vt:i4>
      </vt:variant>
      <vt:variant>
        <vt:i4>1</vt:i4>
      </vt:variant>
      <vt:variant>
        <vt:lpwstr>puce</vt:lpwstr>
      </vt:variant>
      <vt:variant>
        <vt:lpwstr/>
      </vt:variant>
      <vt:variant>
        <vt:i4>1048595</vt:i4>
      </vt:variant>
      <vt:variant>
        <vt:i4>7130</vt:i4>
      </vt:variant>
      <vt:variant>
        <vt:i4>1029</vt:i4>
      </vt:variant>
      <vt:variant>
        <vt:i4>1</vt:i4>
      </vt:variant>
      <vt:variant>
        <vt:lpwstr>puce</vt:lpwstr>
      </vt:variant>
      <vt:variant>
        <vt:lpwstr/>
      </vt:variant>
      <vt:variant>
        <vt:i4>1048595</vt:i4>
      </vt:variant>
      <vt:variant>
        <vt:i4>9734</vt:i4>
      </vt:variant>
      <vt:variant>
        <vt:i4>1030</vt:i4>
      </vt:variant>
      <vt:variant>
        <vt:i4>1</vt:i4>
      </vt:variant>
      <vt:variant>
        <vt:lpwstr>puce</vt:lpwstr>
      </vt:variant>
      <vt:variant>
        <vt:lpwstr/>
      </vt:variant>
      <vt:variant>
        <vt:i4>1048595</vt:i4>
      </vt:variant>
      <vt:variant>
        <vt:i4>9963</vt:i4>
      </vt:variant>
      <vt:variant>
        <vt:i4>1031</vt:i4>
      </vt:variant>
      <vt:variant>
        <vt:i4>1</vt:i4>
      </vt:variant>
      <vt:variant>
        <vt:lpwstr>puce</vt:lpwstr>
      </vt:variant>
      <vt:variant>
        <vt:lpwstr/>
      </vt:variant>
      <vt:variant>
        <vt:i4>1048595</vt:i4>
      </vt:variant>
      <vt:variant>
        <vt:i4>10199</vt:i4>
      </vt:variant>
      <vt:variant>
        <vt:i4>1032</vt:i4>
      </vt:variant>
      <vt:variant>
        <vt:i4>1</vt:i4>
      </vt:variant>
      <vt:variant>
        <vt:lpwstr>puce</vt:lpwstr>
      </vt:variant>
      <vt:variant>
        <vt:lpwstr/>
      </vt:variant>
      <vt:variant>
        <vt:i4>1048595</vt:i4>
      </vt:variant>
      <vt:variant>
        <vt:i4>10415</vt:i4>
      </vt:variant>
      <vt:variant>
        <vt:i4>1033</vt:i4>
      </vt:variant>
      <vt:variant>
        <vt:i4>1</vt:i4>
      </vt:variant>
      <vt:variant>
        <vt:lpwstr>puce</vt:lpwstr>
      </vt:variant>
      <vt:variant>
        <vt:lpwstr/>
      </vt:variant>
      <vt:variant>
        <vt:i4>1048595</vt:i4>
      </vt:variant>
      <vt:variant>
        <vt:i4>10684</vt:i4>
      </vt:variant>
      <vt:variant>
        <vt:i4>1034</vt:i4>
      </vt:variant>
      <vt:variant>
        <vt:i4>1</vt:i4>
      </vt:variant>
      <vt:variant>
        <vt:lpwstr>puce</vt:lpwstr>
      </vt:variant>
      <vt:variant>
        <vt:lpwstr/>
      </vt:variant>
      <vt:variant>
        <vt:i4>1048595</vt:i4>
      </vt:variant>
      <vt:variant>
        <vt:i4>10919</vt:i4>
      </vt:variant>
      <vt:variant>
        <vt:i4>1035</vt:i4>
      </vt:variant>
      <vt:variant>
        <vt:i4>1</vt:i4>
      </vt:variant>
      <vt:variant>
        <vt:lpwstr>puce</vt:lpwstr>
      </vt:variant>
      <vt:variant>
        <vt:lpwstr/>
      </vt:variant>
      <vt:variant>
        <vt:i4>1048595</vt:i4>
      </vt:variant>
      <vt:variant>
        <vt:i4>14738</vt:i4>
      </vt:variant>
      <vt:variant>
        <vt:i4>1036</vt:i4>
      </vt:variant>
      <vt:variant>
        <vt:i4>1</vt:i4>
      </vt:variant>
      <vt:variant>
        <vt:lpwstr>puce</vt:lpwstr>
      </vt:variant>
      <vt:variant>
        <vt:lpwstr/>
      </vt:variant>
      <vt:variant>
        <vt:i4>1048595</vt:i4>
      </vt:variant>
      <vt:variant>
        <vt:i4>14912</vt:i4>
      </vt:variant>
      <vt:variant>
        <vt:i4>1037</vt:i4>
      </vt:variant>
      <vt:variant>
        <vt:i4>1</vt:i4>
      </vt:variant>
      <vt:variant>
        <vt:lpwstr>puce</vt:lpwstr>
      </vt:variant>
      <vt:variant>
        <vt:lpwstr/>
      </vt:variant>
      <vt:variant>
        <vt:i4>1048595</vt:i4>
      </vt:variant>
      <vt:variant>
        <vt:i4>15154</vt:i4>
      </vt:variant>
      <vt:variant>
        <vt:i4>1038</vt:i4>
      </vt:variant>
      <vt:variant>
        <vt:i4>1</vt:i4>
      </vt:variant>
      <vt:variant>
        <vt:lpwstr>puce</vt:lpwstr>
      </vt:variant>
      <vt:variant>
        <vt:lpwstr/>
      </vt:variant>
      <vt:variant>
        <vt:i4>1048595</vt:i4>
      </vt:variant>
      <vt:variant>
        <vt:i4>15361</vt:i4>
      </vt:variant>
      <vt:variant>
        <vt:i4>1039</vt:i4>
      </vt:variant>
      <vt:variant>
        <vt:i4>1</vt:i4>
      </vt:variant>
      <vt:variant>
        <vt:lpwstr>puce</vt:lpwstr>
      </vt:variant>
      <vt:variant>
        <vt:lpwstr/>
      </vt:variant>
      <vt:variant>
        <vt:i4>1048595</vt:i4>
      </vt:variant>
      <vt:variant>
        <vt:i4>15568</vt:i4>
      </vt:variant>
      <vt:variant>
        <vt:i4>1040</vt:i4>
      </vt:variant>
      <vt:variant>
        <vt:i4>1</vt:i4>
      </vt:variant>
      <vt:variant>
        <vt:lpwstr>puce</vt:lpwstr>
      </vt:variant>
      <vt:variant>
        <vt:lpwstr/>
      </vt:variant>
      <vt:variant>
        <vt:i4>0</vt:i4>
      </vt:variant>
      <vt:variant>
        <vt:i4>-1</vt:i4>
      </vt:variant>
      <vt:variant>
        <vt:i4>1027</vt:i4>
      </vt:variant>
      <vt:variant>
        <vt:i4>1</vt:i4>
      </vt:variant>
      <vt:variant>
        <vt:lpwstr/>
      </vt:variant>
      <vt:variant>
        <vt:lpwstr/>
      </vt:variant>
      <vt:variant>
        <vt:i4>0</vt:i4>
      </vt:variant>
      <vt:variant>
        <vt:i4>-1</vt:i4>
      </vt:variant>
      <vt:variant>
        <vt:i4>1030</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RECHERCHE</dc:title>
  <dc:subject/>
  <dc:creator>PRECIS10</dc:creator>
  <cp:keywords/>
  <dc:description/>
  <cp:lastModifiedBy>Marc Laval</cp:lastModifiedBy>
  <cp:revision>3</cp:revision>
  <cp:lastPrinted>2023-10-12T09:26:00Z</cp:lastPrinted>
  <dcterms:created xsi:type="dcterms:W3CDTF">2023-09-26T14:50:00Z</dcterms:created>
  <dcterms:modified xsi:type="dcterms:W3CDTF">2023-10-12T09:27:00Z</dcterms:modified>
</cp:coreProperties>
</file>