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E" w:rsidRDefault="002A30BE" w:rsidP="002A30BE">
      <w:pPr>
        <w:jc w:val="center"/>
        <w:rPr>
          <w:rFonts w:ascii="Arial" w:hAnsi="Arial" w:cs="Arial"/>
          <w:b/>
          <w:lang w:val="en-US"/>
        </w:rPr>
      </w:pPr>
      <w:proofErr w:type="spellStart"/>
      <w:r w:rsidRPr="002A30BE">
        <w:rPr>
          <w:rFonts w:ascii="Arial" w:hAnsi="Arial" w:cs="Arial"/>
          <w:b/>
          <w:lang w:val="en-US"/>
        </w:rPr>
        <w:t>Epistasie</w:t>
      </w:r>
      <w:proofErr w:type="spellEnd"/>
    </w:p>
    <w:p w:rsidR="002A30BE" w:rsidRPr="002A30BE" w:rsidRDefault="002A30BE" w:rsidP="002A30BE">
      <w:pPr>
        <w:jc w:val="center"/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16/04/2013</w:t>
      </w:r>
    </w:p>
    <w:p w:rsidR="002A30BE" w:rsidRDefault="002A30BE">
      <w:pPr>
        <w:rPr>
          <w:rFonts w:ascii="Arial" w:hAnsi="Arial" w:cs="Arial"/>
          <w:lang w:val="en-US"/>
        </w:rPr>
      </w:pPr>
    </w:p>
    <w:p w:rsidR="007C551A" w:rsidRPr="007C551A" w:rsidRDefault="007C551A">
      <w:pPr>
        <w:rPr>
          <w:rFonts w:ascii="Arial" w:hAnsi="Arial" w:cs="Arial"/>
        </w:rPr>
      </w:pPr>
      <w:r>
        <w:rPr>
          <w:rFonts w:ascii="Arial" w:hAnsi="Arial" w:cs="Arial"/>
        </w:rPr>
        <w:t>On considère la famille du</w:t>
      </w:r>
      <w:r w:rsidRPr="007C551A">
        <w:rPr>
          <w:rFonts w:ascii="Arial" w:hAnsi="Arial" w:cs="Arial"/>
        </w:rPr>
        <w:t xml:space="preserve"> père</w:t>
      </w:r>
      <w:r>
        <w:rPr>
          <w:rFonts w:ascii="Arial" w:hAnsi="Arial" w:cs="Arial"/>
        </w:rPr>
        <w:t xml:space="preserve"> i (tous les paramètres sont indicés en i).</w:t>
      </w:r>
    </w:p>
    <w:p w:rsidR="002A30BE" w:rsidRPr="002A30BE" w:rsidRDefault="002A30BE">
      <w:pPr>
        <w:rPr>
          <w:rFonts w:ascii="Arial" w:hAnsi="Arial" w:cs="Arial"/>
        </w:rPr>
      </w:pPr>
      <w:r w:rsidRPr="002A30BE">
        <w:rPr>
          <w:rFonts w:ascii="Arial" w:hAnsi="Arial" w:cs="Arial"/>
        </w:rPr>
        <w:t>Allèles reçus du père :</w:t>
      </w:r>
    </w:p>
    <w:p w:rsidR="005C49E9" w:rsidRPr="002A30BE" w:rsidRDefault="00525931">
      <w:pPr>
        <w:rPr>
          <w:rFonts w:ascii="Arial" w:hAnsi="Arial" w:cs="Arial"/>
        </w:rPr>
      </w:pPr>
      <w:r w:rsidRPr="002A30BE">
        <w:rPr>
          <w:rFonts w:ascii="Arial" w:hAnsi="Arial" w:cs="Arial"/>
        </w:rPr>
        <w:t>QTL1 :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  <w:t>QTL2 :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</w:p>
    <w:p w:rsidR="00525931" w:rsidRPr="002A30BE" w:rsidRDefault="00525931">
      <w:pPr>
        <w:rPr>
          <w:rFonts w:ascii="Arial" w:hAnsi="Arial" w:cs="Arial"/>
        </w:rPr>
      </w:pPr>
      <w:r w:rsidRPr="002A30BE">
        <w:rPr>
          <w:rFonts w:ascii="Arial" w:hAnsi="Arial" w:cs="Arial"/>
        </w:rPr>
        <w:t xml:space="preserve">1 </w:t>
      </w:r>
      <w:r w:rsidRPr="002A30BE">
        <w:rPr>
          <w:rFonts w:ascii="Arial" w:hAnsi="Arial" w:cs="Arial"/>
        </w:rPr>
        <w:sym w:font="Wingdings" w:char="F0E0"/>
      </w:r>
      <w:r w:rsidRPr="002A30BE">
        <w:rPr>
          <w:rFonts w:ascii="Arial" w:hAnsi="Arial" w:cs="Arial"/>
        </w:rPr>
        <w:t>-a1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  <w:t xml:space="preserve">1 </w:t>
      </w:r>
      <w:r w:rsidRPr="002A30BE">
        <w:rPr>
          <w:rFonts w:ascii="Arial" w:hAnsi="Arial" w:cs="Arial"/>
        </w:rPr>
        <w:sym w:font="Wingdings" w:char="F0E0"/>
      </w:r>
      <w:r w:rsidRPr="002A30BE">
        <w:rPr>
          <w:rFonts w:ascii="Arial" w:hAnsi="Arial" w:cs="Arial"/>
        </w:rPr>
        <w:t>-a2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</w:p>
    <w:p w:rsidR="00525931" w:rsidRPr="002A30BE" w:rsidRDefault="00525931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2 </w:t>
      </w:r>
      <w:r w:rsidRPr="002A30BE">
        <w:rPr>
          <w:rFonts w:ascii="Arial" w:hAnsi="Arial" w:cs="Arial"/>
        </w:rPr>
        <w:sym w:font="Wingdings" w:char="F0E0"/>
      </w:r>
      <w:r w:rsidRPr="002A30BE">
        <w:rPr>
          <w:rFonts w:ascii="Arial" w:hAnsi="Arial" w:cs="Arial"/>
          <w:lang w:val="en-US"/>
        </w:rPr>
        <w:t>+a1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 xml:space="preserve">2 </w:t>
      </w:r>
      <w:r w:rsidRPr="002A30BE">
        <w:rPr>
          <w:rFonts w:ascii="Arial" w:hAnsi="Arial" w:cs="Arial"/>
        </w:rPr>
        <w:sym w:font="Wingdings" w:char="F0E0"/>
      </w:r>
      <w:r w:rsidRPr="002A30BE">
        <w:rPr>
          <w:rFonts w:ascii="Arial" w:hAnsi="Arial" w:cs="Arial"/>
          <w:lang w:val="en-US"/>
        </w:rPr>
        <w:t>+a2</w:t>
      </w:r>
    </w:p>
    <w:p w:rsidR="00525931" w:rsidRPr="002A30BE" w:rsidRDefault="00525931">
      <w:pPr>
        <w:rPr>
          <w:rFonts w:ascii="Arial" w:hAnsi="Arial" w:cs="Arial"/>
          <w:lang w:val="en-US"/>
        </w:rPr>
      </w:pPr>
    </w:p>
    <w:p w:rsidR="00525931" w:rsidRPr="002A30BE" w:rsidRDefault="00525931">
      <w:pPr>
        <w:rPr>
          <w:rFonts w:ascii="Arial" w:hAnsi="Arial" w:cs="Arial"/>
        </w:rPr>
      </w:pPr>
      <w:r w:rsidRPr="002A30BE">
        <w:rPr>
          <w:rFonts w:ascii="Arial" w:hAnsi="Arial" w:cs="Arial"/>
        </w:rPr>
        <w:t>Additif :</w:t>
      </w:r>
    </w:p>
    <w:p w:rsidR="00525931" w:rsidRPr="002A30BE" w:rsidRDefault="00525931">
      <w:pPr>
        <w:rPr>
          <w:rFonts w:ascii="Arial" w:hAnsi="Arial" w:cs="Arial"/>
        </w:rPr>
      </w:pPr>
      <w:r w:rsidRPr="002A30BE">
        <w:rPr>
          <w:rFonts w:ascii="Arial" w:hAnsi="Arial" w:cs="Arial"/>
        </w:rPr>
        <w:t>1 et 1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</w:r>
      <w:r w:rsidR="009C61C5" w:rsidRPr="002A30BE">
        <w:rPr>
          <w:rFonts w:ascii="Arial" w:hAnsi="Arial" w:cs="Arial"/>
        </w:rPr>
        <w:t>-a1 - a2</w:t>
      </w:r>
    </w:p>
    <w:p w:rsidR="009C61C5" w:rsidRPr="002A30BE" w:rsidRDefault="009C61C5">
      <w:pPr>
        <w:rPr>
          <w:rFonts w:ascii="Arial" w:hAnsi="Arial" w:cs="Arial"/>
        </w:rPr>
      </w:pPr>
      <w:r w:rsidRPr="002A30BE">
        <w:rPr>
          <w:rFonts w:ascii="Arial" w:hAnsi="Arial" w:cs="Arial"/>
        </w:rPr>
        <w:t>1 et 2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  <w:t>-a1 + a2</w:t>
      </w:r>
    </w:p>
    <w:p w:rsidR="009C61C5" w:rsidRPr="002A30BE" w:rsidRDefault="009C61C5">
      <w:pPr>
        <w:rPr>
          <w:rFonts w:ascii="Arial" w:hAnsi="Arial" w:cs="Arial"/>
        </w:rPr>
      </w:pPr>
      <w:r w:rsidRPr="002A30BE">
        <w:rPr>
          <w:rFonts w:ascii="Arial" w:hAnsi="Arial" w:cs="Arial"/>
        </w:rPr>
        <w:t>2 et 1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  <w:t>+a1 – a2</w:t>
      </w:r>
    </w:p>
    <w:p w:rsidR="009C61C5" w:rsidRPr="002A30BE" w:rsidRDefault="009C61C5">
      <w:pPr>
        <w:rPr>
          <w:rFonts w:ascii="Arial" w:hAnsi="Arial" w:cs="Arial"/>
        </w:rPr>
      </w:pPr>
      <w:r w:rsidRPr="002A30BE">
        <w:rPr>
          <w:rFonts w:ascii="Arial" w:hAnsi="Arial" w:cs="Arial"/>
        </w:rPr>
        <w:t>2 et 2</w:t>
      </w:r>
      <w:r w:rsidRPr="002A30BE">
        <w:rPr>
          <w:rFonts w:ascii="Arial" w:hAnsi="Arial" w:cs="Arial"/>
        </w:rPr>
        <w:tab/>
      </w:r>
      <w:r w:rsidRPr="002A30BE">
        <w:rPr>
          <w:rFonts w:ascii="Arial" w:hAnsi="Arial" w:cs="Arial"/>
        </w:rPr>
        <w:tab/>
        <w:t>+a1 + a2</w:t>
      </w:r>
    </w:p>
    <w:p w:rsidR="009C61C5" w:rsidRPr="002A30BE" w:rsidRDefault="009C61C5">
      <w:pPr>
        <w:rPr>
          <w:rFonts w:ascii="Arial" w:hAnsi="Arial" w:cs="Arial"/>
        </w:rPr>
      </w:pPr>
    </w:p>
    <w:p w:rsidR="009C61C5" w:rsidRPr="002A30BE" w:rsidRDefault="009C61C5">
      <w:pPr>
        <w:rPr>
          <w:rFonts w:ascii="Arial" w:hAnsi="Arial" w:cs="Arial"/>
        </w:rPr>
      </w:pPr>
      <w:r w:rsidRPr="002A30BE">
        <w:rPr>
          <w:rFonts w:ascii="Arial" w:hAnsi="Arial" w:cs="Arial"/>
        </w:rPr>
        <w:t>Epistasie :</w:t>
      </w:r>
      <w:r w:rsidR="00CA7D09">
        <w:rPr>
          <w:rFonts w:ascii="Arial" w:hAnsi="Arial" w:cs="Arial"/>
        </w:rPr>
        <w:t xml:space="preserve"> cas général</w:t>
      </w:r>
    </w:p>
    <w:p w:rsidR="009C61C5" w:rsidRPr="002A30BE" w:rsidRDefault="009C61C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1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1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-a1 - a2 + i1</w:t>
      </w:r>
    </w:p>
    <w:p w:rsidR="009C61C5" w:rsidRPr="002A30BE" w:rsidRDefault="004D1B3C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1 </w:t>
      </w:r>
      <w:proofErr w:type="gramStart"/>
      <w:r w:rsidR="009C61C5" w:rsidRPr="002A30BE">
        <w:rPr>
          <w:rFonts w:ascii="Arial" w:hAnsi="Arial" w:cs="Arial"/>
          <w:lang w:val="en-US"/>
        </w:rPr>
        <w:t>et</w:t>
      </w:r>
      <w:proofErr w:type="gramEnd"/>
      <w:r w:rsidR="009C61C5" w:rsidRPr="002A30BE">
        <w:rPr>
          <w:rFonts w:ascii="Arial" w:hAnsi="Arial" w:cs="Arial"/>
          <w:lang w:val="en-US"/>
        </w:rPr>
        <w:t xml:space="preserve"> 2</w:t>
      </w:r>
      <w:r w:rsidR="009C61C5" w:rsidRPr="002A30BE">
        <w:rPr>
          <w:rFonts w:ascii="Arial" w:hAnsi="Arial" w:cs="Arial"/>
          <w:lang w:val="en-US"/>
        </w:rPr>
        <w:tab/>
      </w:r>
      <w:r w:rsidR="009C61C5" w:rsidRPr="002A30BE">
        <w:rPr>
          <w:rFonts w:ascii="Arial" w:hAnsi="Arial" w:cs="Arial"/>
          <w:lang w:val="en-US"/>
        </w:rPr>
        <w:tab/>
        <w:t>-a1 + a2 + i2</w:t>
      </w:r>
    </w:p>
    <w:p w:rsidR="009C61C5" w:rsidRPr="002A30BE" w:rsidRDefault="009C61C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2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1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+a1 – a2 + i3</w:t>
      </w:r>
    </w:p>
    <w:p w:rsidR="009C61C5" w:rsidRPr="002A30BE" w:rsidRDefault="009C61C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2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2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+a1 + a2 + i4</w:t>
      </w:r>
    </w:p>
    <w:p w:rsidR="009C61C5" w:rsidRPr="002A30BE" w:rsidRDefault="009C61C5" w:rsidP="009C61C5">
      <w:pPr>
        <w:rPr>
          <w:rFonts w:ascii="Arial" w:hAnsi="Arial" w:cs="Arial"/>
          <w:lang w:val="en-US"/>
        </w:rPr>
      </w:pPr>
    </w:p>
    <w:p w:rsidR="00CC1A17" w:rsidRPr="002A30BE" w:rsidRDefault="00CC1A17" w:rsidP="009C61C5">
      <w:pPr>
        <w:rPr>
          <w:rFonts w:ascii="Arial" w:hAnsi="Arial" w:cs="Arial"/>
        </w:rPr>
      </w:pPr>
      <w:proofErr w:type="spellStart"/>
      <w:r w:rsidRPr="002A30BE">
        <w:rPr>
          <w:rFonts w:ascii="Arial" w:hAnsi="Arial" w:cs="Arial"/>
        </w:rPr>
        <w:t>Proba</w:t>
      </w:r>
      <w:proofErr w:type="spellEnd"/>
      <w:r w:rsidRPr="002A30BE">
        <w:rPr>
          <w:rFonts w:ascii="Arial" w:hAnsi="Arial" w:cs="Arial"/>
        </w:rPr>
        <w:t xml:space="preserve"> dans la matrice d’incidence :</w:t>
      </w:r>
    </w:p>
    <w:p w:rsidR="002A30BE" w:rsidRPr="002A30BE" w:rsidRDefault="002A30BE" w:rsidP="002A30BE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pp1 * pp2 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 xml:space="preserve">1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1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-a1 - a2 + i1</w:t>
      </w:r>
    </w:p>
    <w:p w:rsidR="002A30BE" w:rsidRPr="002A30BE" w:rsidRDefault="002A30BE" w:rsidP="002A30BE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pp1 * (1-pp2)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 xml:space="preserve">1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2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-a1 + a2 + i2</w:t>
      </w:r>
    </w:p>
    <w:p w:rsidR="002A30BE" w:rsidRPr="002A30BE" w:rsidRDefault="002A30BE" w:rsidP="002A30BE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 xml:space="preserve">(1-pp1) * pp2 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 xml:space="preserve">2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1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+a1 – a2 + i3</w:t>
      </w:r>
    </w:p>
    <w:p w:rsidR="002A30BE" w:rsidRPr="002A30BE" w:rsidRDefault="002A30BE" w:rsidP="002A30BE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(1-pp1) * (1-pp2)</w:t>
      </w:r>
      <w:r w:rsidRPr="002A30BE">
        <w:rPr>
          <w:rFonts w:ascii="Arial" w:hAnsi="Arial" w:cs="Arial"/>
          <w:lang w:val="en-US"/>
        </w:rPr>
        <w:tab/>
        <w:t xml:space="preserve">2 </w:t>
      </w:r>
      <w:proofErr w:type="gramStart"/>
      <w:r w:rsidRPr="002A30BE">
        <w:rPr>
          <w:rFonts w:ascii="Arial" w:hAnsi="Arial" w:cs="Arial"/>
          <w:lang w:val="en-US"/>
        </w:rPr>
        <w:t>et</w:t>
      </w:r>
      <w:proofErr w:type="gramEnd"/>
      <w:r w:rsidRPr="002A30BE">
        <w:rPr>
          <w:rFonts w:ascii="Arial" w:hAnsi="Arial" w:cs="Arial"/>
          <w:lang w:val="en-US"/>
        </w:rPr>
        <w:t xml:space="preserve"> 2</w:t>
      </w:r>
      <w:r w:rsidRPr="002A30BE">
        <w:rPr>
          <w:rFonts w:ascii="Arial" w:hAnsi="Arial" w:cs="Arial"/>
          <w:lang w:val="en-US"/>
        </w:rPr>
        <w:tab/>
      </w:r>
      <w:r w:rsidRPr="002A30BE">
        <w:rPr>
          <w:rFonts w:ascii="Arial" w:hAnsi="Arial" w:cs="Arial"/>
          <w:lang w:val="en-US"/>
        </w:rPr>
        <w:tab/>
        <w:t>+a1 + a2 + i4</w:t>
      </w:r>
    </w:p>
    <w:p w:rsidR="002A30BE" w:rsidRDefault="002A30BE" w:rsidP="009C61C5">
      <w:pPr>
        <w:rPr>
          <w:rFonts w:ascii="Arial" w:hAnsi="Arial" w:cs="Arial"/>
          <w:lang w:val="en-US"/>
        </w:rPr>
      </w:pPr>
    </w:p>
    <w:p w:rsidR="009C61C5" w:rsidRPr="002A30BE" w:rsidRDefault="004D1B3C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(-pp1*pp2-pp1+pp1*pp2+pp2-pp1*pp2+1+pp1*pp2-pp1-pp2)*a1</w:t>
      </w:r>
      <w:proofErr w:type="gramStart"/>
      <w:r w:rsidRPr="002A30BE">
        <w:rPr>
          <w:rFonts w:ascii="Arial" w:hAnsi="Arial" w:cs="Arial"/>
          <w:lang w:val="en-US"/>
        </w:rPr>
        <w:t>=(</w:t>
      </w:r>
      <w:proofErr w:type="gramEnd"/>
      <w:r w:rsidRPr="002A30BE">
        <w:rPr>
          <w:rFonts w:ascii="Arial" w:hAnsi="Arial" w:cs="Arial"/>
          <w:lang w:val="en-US"/>
        </w:rPr>
        <w:t>1-2pp1)*a1</w:t>
      </w:r>
    </w:p>
    <w:p w:rsidR="004D1B3C" w:rsidRPr="002A30BE" w:rsidRDefault="004D1B3C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(1-2pp2)*a2</w:t>
      </w:r>
    </w:p>
    <w:p w:rsidR="004D1B3C" w:rsidRPr="002A30BE" w:rsidRDefault="004D1B3C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lastRenderedPageBreak/>
        <w:t>(pp1*pp2)*i1</w:t>
      </w:r>
    </w:p>
    <w:p w:rsidR="004D1B3C" w:rsidRPr="002A30BE" w:rsidRDefault="00C4370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pp1*</w:t>
      </w:r>
      <w:r w:rsidR="004D1B3C" w:rsidRPr="002A30BE">
        <w:rPr>
          <w:rFonts w:ascii="Arial" w:hAnsi="Arial" w:cs="Arial"/>
          <w:lang w:val="en-US"/>
        </w:rPr>
        <w:t>(1-pp2)</w:t>
      </w:r>
      <w:r w:rsidRPr="002A30BE">
        <w:rPr>
          <w:rFonts w:ascii="Arial" w:hAnsi="Arial" w:cs="Arial"/>
          <w:lang w:val="en-US"/>
        </w:rPr>
        <w:t>*i2</w:t>
      </w:r>
    </w:p>
    <w:p w:rsidR="00C43705" w:rsidRPr="002A30BE" w:rsidRDefault="00C4370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pp2*(1-pp1)*i3</w:t>
      </w:r>
    </w:p>
    <w:p w:rsidR="00C43705" w:rsidRDefault="00C43705" w:rsidP="009C61C5">
      <w:pPr>
        <w:rPr>
          <w:rFonts w:ascii="Arial" w:hAnsi="Arial" w:cs="Arial"/>
          <w:lang w:val="en-US"/>
        </w:rPr>
      </w:pPr>
      <w:r w:rsidRPr="002A30BE">
        <w:rPr>
          <w:rFonts w:ascii="Arial" w:hAnsi="Arial" w:cs="Arial"/>
          <w:lang w:val="en-US"/>
        </w:rPr>
        <w:t>(1-pp1)*(1-pp2)*i4</w:t>
      </w:r>
    </w:p>
    <w:p w:rsidR="007454FB" w:rsidRPr="002A30BE" w:rsidRDefault="007454FB" w:rsidP="009C61C5">
      <w:pPr>
        <w:rPr>
          <w:rFonts w:ascii="Arial" w:hAnsi="Arial" w:cs="Arial"/>
          <w:lang w:val="en-US"/>
        </w:rPr>
      </w:pPr>
    </w:p>
    <w:p w:rsidR="00CC1A17" w:rsidRPr="007454FB" w:rsidRDefault="007454FB" w:rsidP="009C61C5">
      <w:pPr>
        <w:rPr>
          <w:rFonts w:ascii="Arial" w:hAnsi="Arial" w:cs="Arial"/>
        </w:rPr>
      </w:pPr>
      <w:r w:rsidRPr="007454FB">
        <w:rPr>
          <w:rFonts w:ascii="Arial" w:hAnsi="Arial" w:cs="Arial"/>
        </w:rPr>
        <w:t>Cas particulier :</w:t>
      </w:r>
      <w:r>
        <w:rPr>
          <w:rFonts w:ascii="Arial" w:hAnsi="Arial" w:cs="Arial"/>
        </w:rPr>
        <w:t xml:space="preserve"> si l’allèle 2 est reçu au QTL2, l’effet du QTL1 augmente ou diminue (selon le signe de i)</w:t>
      </w:r>
    </w:p>
    <w:p w:rsidR="007454FB" w:rsidRPr="007454FB" w:rsidRDefault="007454FB" w:rsidP="007454FB">
      <w:pPr>
        <w:rPr>
          <w:rFonts w:ascii="Arial" w:hAnsi="Arial" w:cs="Arial"/>
          <w:lang w:val="en-US"/>
        </w:rPr>
      </w:pPr>
      <w:r w:rsidRPr="007454FB">
        <w:rPr>
          <w:rFonts w:ascii="Arial" w:hAnsi="Arial" w:cs="Arial"/>
          <w:lang w:val="en-US"/>
        </w:rPr>
        <w:t xml:space="preserve">1 </w:t>
      </w:r>
      <w:proofErr w:type="gramStart"/>
      <w:r w:rsidRPr="007454FB">
        <w:rPr>
          <w:rFonts w:ascii="Arial" w:hAnsi="Arial" w:cs="Arial"/>
          <w:lang w:val="en-US"/>
        </w:rPr>
        <w:t>et</w:t>
      </w:r>
      <w:proofErr w:type="gramEnd"/>
      <w:r w:rsidRPr="007454FB">
        <w:rPr>
          <w:rFonts w:ascii="Arial" w:hAnsi="Arial" w:cs="Arial"/>
          <w:lang w:val="en-US"/>
        </w:rPr>
        <w:t xml:space="preserve"> 1</w:t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  <w:t>-a1 - a2</w:t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</w:rPr>
        <w:sym w:font="Wingdings" w:char="F0E0"/>
      </w:r>
      <w:r w:rsidRPr="007454FB">
        <w:rPr>
          <w:rFonts w:ascii="Arial" w:hAnsi="Arial" w:cs="Arial"/>
          <w:lang w:val="en-US"/>
        </w:rPr>
        <w:t xml:space="preserve"> i1 = 0</w:t>
      </w:r>
    </w:p>
    <w:p w:rsidR="007454FB" w:rsidRPr="007454FB" w:rsidRDefault="007454FB" w:rsidP="007454FB">
      <w:pPr>
        <w:rPr>
          <w:rFonts w:ascii="Arial" w:hAnsi="Arial" w:cs="Arial"/>
          <w:lang w:val="en-US"/>
        </w:rPr>
      </w:pPr>
      <w:r w:rsidRPr="007454FB">
        <w:rPr>
          <w:rFonts w:ascii="Arial" w:hAnsi="Arial" w:cs="Arial"/>
          <w:lang w:val="en-US"/>
        </w:rPr>
        <w:t xml:space="preserve">1 </w:t>
      </w:r>
      <w:proofErr w:type="gramStart"/>
      <w:r w:rsidRPr="007454FB">
        <w:rPr>
          <w:rFonts w:ascii="Arial" w:hAnsi="Arial" w:cs="Arial"/>
          <w:lang w:val="en-US"/>
        </w:rPr>
        <w:t>et</w:t>
      </w:r>
      <w:proofErr w:type="gramEnd"/>
      <w:r w:rsidRPr="007454FB">
        <w:rPr>
          <w:rFonts w:ascii="Arial" w:hAnsi="Arial" w:cs="Arial"/>
          <w:lang w:val="en-US"/>
        </w:rPr>
        <w:t xml:space="preserve"> 2</w:t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  <w:t xml:space="preserve">-a1 + a2 + </w:t>
      </w:r>
      <w:proofErr w:type="spellStart"/>
      <w:r w:rsidRPr="007454FB">
        <w:rPr>
          <w:rFonts w:ascii="Arial" w:hAnsi="Arial" w:cs="Arial"/>
          <w:lang w:val="en-US"/>
        </w:rPr>
        <w:t>i</w:t>
      </w:r>
      <w:proofErr w:type="spellEnd"/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</w:rPr>
        <w:sym w:font="Wingdings" w:char="F0E0"/>
      </w:r>
      <w:r>
        <w:rPr>
          <w:rFonts w:ascii="Arial" w:hAnsi="Arial" w:cs="Arial"/>
          <w:lang w:val="en-US"/>
        </w:rPr>
        <w:t xml:space="preserve"> i2 =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</w:p>
    <w:p w:rsidR="007454FB" w:rsidRPr="007454FB" w:rsidRDefault="007454FB" w:rsidP="007454FB">
      <w:pPr>
        <w:rPr>
          <w:rFonts w:ascii="Arial" w:hAnsi="Arial" w:cs="Arial"/>
          <w:lang w:val="en-US"/>
        </w:rPr>
      </w:pPr>
      <w:r w:rsidRPr="007454FB">
        <w:rPr>
          <w:rFonts w:ascii="Arial" w:hAnsi="Arial" w:cs="Arial"/>
          <w:lang w:val="en-US"/>
        </w:rPr>
        <w:t xml:space="preserve">2 </w:t>
      </w:r>
      <w:proofErr w:type="gramStart"/>
      <w:r w:rsidRPr="007454FB">
        <w:rPr>
          <w:rFonts w:ascii="Arial" w:hAnsi="Arial" w:cs="Arial"/>
          <w:lang w:val="en-US"/>
        </w:rPr>
        <w:t>et</w:t>
      </w:r>
      <w:proofErr w:type="gramEnd"/>
      <w:r w:rsidRPr="007454FB">
        <w:rPr>
          <w:rFonts w:ascii="Arial" w:hAnsi="Arial" w:cs="Arial"/>
          <w:lang w:val="en-US"/>
        </w:rPr>
        <w:t xml:space="preserve"> 1</w:t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  <w:t xml:space="preserve">+a1 – a2 </w:t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  <w:lang w:val="en-US"/>
        </w:rPr>
        <w:tab/>
      </w:r>
      <w:r w:rsidRPr="007454FB">
        <w:rPr>
          <w:rFonts w:ascii="Arial" w:hAnsi="Arial" w:cs="Arial"/>
        </w:rPr>
        <w:sym w:font="Wingdings" w:char="F0E0"/>
      </w:r>
      <w:r w:rsidRPr="007454FB">
        <w:rPr>
          <w:rFonts w:ascii="Arial" w:hAnsi="Arial" w:cs="Arial"/>
          <w:lang w:val="en-US"/>
        </w:rPr>
        <w:t xml:space="preserve"> i3 = 0</w:t>
      </w:r>
    </w:p>
    <w:p w:rsidR="007454FB" w:rsidRPr="007454FB" w:rsidRDefault="007454FB" w:rsidP="007454FB">
      <w:pPr>
        <w:rPr>
          <w:rFonts w:ascii="Arial" w:hAnsi="Arial" w:cs="Arial"/>
        </w:rPr>
      </w:pPr>
      <w:r w:rsidRPr="007454FB">
        <w:rPr>
          <w:rFonts w:ascii="Arial" w:hAnsi="Arial" w:cs="Arial"/>
        </w:rPr>
        <w:t>2 et 2</w:t>
      </w:r>
      <w:r w:rsidRPr="007454FB">
        <w:rPr>
          <w:rFonts w:ascii="Arial" w:hAnsi="Arial" w:cs="Arial"/>
        </w:rPr>
        <w:tab/>
      </w:r>
      <w:r w:rsidRPr="007454FB">
        <w:rPr>
          <w:rFonts w:ascii="Arial" w:hAnsi="Arial" w:cs="Arial"/>
        </w:rPr>
        <w:tab/>
        <w:t>+a1 + a2 +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54F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i4 = i</w:t>
      </w:r>
    </w:p>
    <w:p w:rsidR="007454FB" w:rsidRPr="007454FB" w:rsidRDefault="007454FB" w:rsidP="009C61C5">
      <w:pPr>
        <w:rPr>
          <w:rFonts w:ascii="Arial" w:hAnsi="Arial" w:cs="Arial"/>
        </w:rPr>
      </w:pPr>
    </w:p>
    <w:p w:rsidR="00CC1A17" w:rsidRPr="002F0BC1" w:rsidRDefault="00CC1A17" w:rsidP="009C61C5">
      <w:pPr>
        <w:rPr>
          <w:rFonts w:ascii="Arial" w:hAnsi="Arial" w:cs="Arial"/>
        </w:rPr>
      </w:pPr>
      <w:r w:rsidRPr="002F0BC1">
        <w:rPr>
          <w:rFonts w:ascii="Arial" w:hAnsi="Arial" w:cs="Arial"/>
        </w:rPr>
        <w:t xml:space="preserve">Cas particulier </w:t>
      </w:r>
      <w:r w:rsidR="00010ED6">
        <w:rPr>
          <w:rFonts w:ascii="Arial" w:hAnsi="Arial" w:cs="Arial"/>
        </w:rPr>
        <w:t xml:space="preserve">intéressant </w:t>
      </w:r>
      <w:r w:rsidRPr="002F0BC1">
        <w:rPr>
          <w:rFonts w:ascii="Arial" w:hAnsi="Arial" w:cs="Arial"/>
        </w:rPr>
        <w:t>:</w:t>
      </w:r>
      <w:r w:rsidR="002F0BC1" w:rsidRPr="002F0BC1">
        <w:rPr>
          <w:rFonts w:ascii="Arial" w:hAnsi="Arial" w:cs="Arial"/>
        </w:rPr>
        <w:t xml:space="preserve"> il faut avoir reçu 2 au QTL2 pour que le QTL1 s’exprime</w:t>
      </w:r>
    </w:p>
    <w:p w:rsidR="00F1660F" w:rsidRPr="00F1660F" w:rsidRDefault="00F1660F" w:rsidP="00F1660F">
      <w:pPr>
        <w:rPr>
          <w:rFonts w:ascii="Arial" w:hAnsi="Arial" w:cs="Arial"/>
        </w:rPr>
      </w:pPr>
      <w:r w:rsidRPr="00F1660F">
        <w:rPr>
          <w:rFonts w:ascii="Arial" w:hAnsi="Arial" w:cs="Arial"/>
        </w:rPr>
        <w:t>1 et 1</w:t>
      </w:r>
      <w:r w:rsidRPr="00F1660F">
        <w:rPr>
          <w:rFonts w:ascii="Arial" w:hAnsi="Arial" w:cs="Arial"/>
        </w:rPr>
        <w:tab/>
      </w:r>
      <w:r w:rsidRPr="00F1660F">
        <w:rPr>
          <w:rFonts w:ascii="Arial" w:hAnsi="Arial" w:cs="Arial"/>
        </w:rPr>
        <w:tab/>
      </w:r>
      <w:r w:rsidR="00A8131E">
        <w:rPr>
          <w:rFonts w:ascii="Arial" w:hAnsi="Arial" w:cs="Arial"/>
        </w:rPr>
        <w:t>- a2</w:t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 w:rsidRPr="00010ED6">
        <w:rPr>
          <w:rFonts w:ascii="Arial" w:hAnsi="Arial" w:cs="Arial"/>
        </w:rPr>
        <w:sym w:font="Wingdings" w:char="F0E0"/>
      </w:r>
      <w:r w:rsidR="00010ED6">
        <w:rPr>
          <w:rFonts w:ascii="Arial" w:hAnsi="Arial" w:cs="Arial"/>
        </w:rPr>
        <w:t xml:space="preserve"> i1 = a1</w:t>
      </w:r>
    </w:p>
    <w:p w:rsidR="00010ED6" w:rsidRDefault="00F1660F" w:rsidP="00F1660F">
      <w:pPr>
        <w:rPr>
          <w:rFonts w:ascii="Arial" w:hAnsi="Arial" w:cs="Arial"/>
        </w:rPr>
      </w:pPr>
      <w:r w:rsidRPr="00F1660F">
        <w:rPr>
          <w:rFonts w:ascii="Arial" w:hAnsi="Arial" w:cs="Arial"/>
        </w:rPr>
        <w:t>1 et 2</w:t>
      </w:r>
      <w:r w:rsidRPr="00F1660F">
        <w:rPr>
          <w:rFonts w:ascii="Arial" w:hAnsi="Arial" w:cs="Arial"/>
        </w:rPr>
        <w:tab/>
      </w:r>
      <w:r w:rsidRPr="00F1660F">
        <w:rPr>
          <w:rFonts w:ascii="Arial" w:hAnsi="Arial" w:cs="Arial"/>
        </w:rPr>
        <w:tab/>
        <w:t xml:space="preserve">-a1 + a2 </w:t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 w:rsidRPr="00010ED6">
        <w:rPr>
          <w:rFonts w:ascii="Arial" w:hAnsi="Arial" w:cs="Arial"/>
        </w:rPr>
        <w:sym w:font="Wingdings" w:char="F0E0"/>
      </w:r>
      <w:r w:rsidR="00010ED6">
        <w:rPr>
          <w:rFonts w:ascii="Arial" w:hAnsi="Arial" w:cs="Arial"/>
        </w:rPr>
        <w:t xml:space="preserve"> i2 = 0</w:t>
      </w:r>
    </w:p>
    <w:p w:rsidR="00F1660F" w:rsidRPr="00F1660F" w:rsidRDefault="00F1660F" w:rsidP="00F1660F">
      <w:pPr>
        <w:rPr>
          <w:rFonts w:ascii="Arial" w:hAnsi="Arial" w:cs="Arial"/>
        </w:rPr>
      </w:pPr>
      <w:r w:rsidRPr="00F1660F">
        <w:rPr>
          <w:rFonts w:ascii="Arial" w:hAnsi="Arial" w:cs="Arial"/>
        </w:rPr>
        <w:t>2 et 1</w:t>
      </w:r>
      <w:r w:rsidRPr="00F1660F">
        <w:rPr>
          <w:rFonts w:ascii="Arial" w:hAnsi="Arial" w:cs="Arial"/>
        </w:rPr>
        <w:tab/>
      </w:r>
      <w:r w:rsidRPr="00F1660F">
        <w:rPr>
          <w:rFonts w:ascii="Arial" w:hAnsi="Arial" w:cs="Arial"/>
        </w:rPr>
        <w:tab/>
      </w:r>
      <w:r w:rsidR="00A8131E">
        <w:rPr>
          <w:rFonts w:ascii="Arial" w:hAnsi="Arial" w:cs="Arial"/>
        </w:rPr>
        <w:t>– a2</w:t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 w:rsidRPr="00010ED6">
        <w:rPr>
          <w:rFonts w:ascii="Arial" w:hAnsi="Arial" w:cs="Arial"/>
        </w:rPr>
        <w:sym w:font="Wingdings" w:char="F0E0"/>
      </w:r>
      <w:r w:rsidR="00010ED6">
        <w:rPr>
          <w:rFonts w:ascii="Arial" w:hAnsi="Arial" w:cs="Arial"/>
        </w:rPr>
        <w:t xml:space="preserve"> i3 = -a1</w:t>
      </w:r>
    </w:p>
    <w:p w:rsidR="00F1660F" w:rsidRPr="00F1660F" w:rsidRDefault="00A8131E" w:rsidP="00F1660F">
      <w:pPr>
        <w:rPr>
          <w:rFonts w:ascii="Arial" w:hAnsi="Arial" w:cs="Arial"/>
        </w:rPr>
      </w:pPr>
      <w:r>
        <w:rPr>
          <w:rFonts w:ascii="Arial" w:hAnsi="Arial" w:cs="Arial"/>
        </w:rPr>
        <w:t>2 et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+a1 + a2</w:t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>
        <w:rPr>
          <w:rFonts w:ascii="Arial" w:hAnsi="Arial" w:cs="Arial"/>
        </w:rPr>
        <w:tab/>
      </w:r>
      <w:r w:rsidR="00010ED6" w:rsidRPr="00010ED6">
        <w:rPr>
          <w:rFonts w:ascii="Arial" w:hAnsi="Arial" w:cs="Arial"/>
        </w:rPr>
        <w:sym w:font="Wingdings" w:char="F0E0"/>
      </w:r>
      <w:r w:rsidR="00010ED6">
        <w:rPr>
          <w:rFonts w:ascii="Arial" w:hAnsi="Arial" w:cs="Arial"/>
        </w:rPr>
        <w:t xml:space="preserve"> i4 = 0</w:t>
      </w:r>
    </w:p>
    <w:p w:rsidR="002F0BC1" w:rsidRDefault="002F0BC1" w:rsidP="009C61C5"/>
    <w:p w:rsidR="00CC1A17" w:rsidRPr="002F0BC1" w:rsidRDefault="002F0BC1" w:rsidP="00F1660F">
      <w:pPr>
        <w:ind w:firstLine="708"/>
        <w:rPr>
          <w:rFonts w:ascii="Arial" w:hAnsi="Arial" w:cs="Arial"/>
        </w:rPr>
      </w:pPr>
      <w:r w:rsidRPr="002F0BC1">
        <w:rPr>
          <w:rFonts w:ascii="Arial" w:hAnsi="Arial" w:cs="Arial"/>
        </w:rPr>
        <w:t>Cas particulier </w:t>
      </w:r>
      <w:r w:rsidR="00010ED6">
        <w:rPr>
          <w:rFonts w:ascii="Arial" w:hAnsi="Arial" w:cs="Arial"/>
        </w:rPr>
        <w:t xml:space="preserve">encore plus intéressant </w:t>
      </w:r>
      <w:r w:rsidRPr="002F0BC1">
        <w:rPr>
          <w:rFonts w:ascii="Arial" w:hAnsi="Arial" w:cs="Arial"/>
        </w:rPr>
        <w:t>:</w:t>
      </w:r>
      <w:r w:rsidR="00F1660F">
        <w:rPr>
          <w:rFonts w:ascii="Arial" w:hAnsi="Arial" w:cs="Arial"/>
        </w:rPr>
        <w:t xml:space="preserve"> et</w:t>
      </w:r>
      <w:r w:rsidRPr="002F0BC1">
        <w:rPr>
          <w:rFonts w:ascii="Arial" w:hAnsi="Arial" w:cs="Arial"/>
        </w:rPr>
        <w:t xml:space="preserve"> a2=0</w:t>
      </w:r>
    </w:p>
    <w:p w:rsidR="002F0BC1" w:rsidRPr="002F0BC1" w:rsidRDefault="002F0BC1" w:rsidP="00F166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 et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2F0BC1" w:rsidRPr="002F0BC1" w:rsidRDefault="002F0BC1" w:rsidP="00F1660F">
      <w:pPr>
        <w:ind w:firstLine="708"/>
        <w:rPr>
          <w:rFonts w:ascii="Arial" w:hAnsi="Arial" w:cs="Arial"/>
        </w:rPr>
      </w:pPr>
      <w:r w:rsidRPr="002F0BC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et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-a1</w:t>
      </w:r>
    </w:p>
    <w:p w:rsidR="002F0BC1" w:rsidRPr="002F0BC1" w:rsidRDefault="002F0BC1" w:rsidP="00F166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 et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7454FB" w:rsidRDefault="002F0BC1" w:rsidP="007454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 et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+a1</w:t>
      </w:r>
    </w:p>
    <w:p w:rsidR="00F1660F" w:rsidRDefault="00F1660F" w:rsidP="00F1660F">
      <w:pPr>
        <w:rPr>
          <w:rFonts w:ascii="Arial" w:hAnsi="Arial" w:cs="Arial"/>
        </w:rPr>
      </w:pPr>
    </w:p>
    <w:p w:rsidR="002F0BC1" w:rsidRPr="002F0BC1" w:rsidRDefault="002F0BC1" w:rsidP="002F0BC1">
      <w:pPr>
        <w:rPr>
          <w:rFonts w:ascii="Arial" w:hAnsi="Arial" w:cs="Arial"/>
        </w:rPr>
      </w:pPr>
    </w:p>
    <w:p w:rsidR="002F0BC1" w:rsidRPr="002F0BC1" w:rsidRDefault="002F0BC1" w:rsidP="009C61C5"/>
    <w:p w:rsidR="002F0BC1" w:rsidRPr="002F0BC1" w:rsidRDefault="002F0BC1" w:rsidP="009C61C5"/>
    <w:p w:rsidR="00C43705" w:rsidRPr="002F0BC1" w:rsidRDefault="00C43705" w:rsidP="009C61C5">
      <w:bookmarkStart w:id="0" w:name="_GoBack"/>
      <w:bookmarkEnd w:id="0"/>
    </w:p>
    <w:p w:rsidR="009C61C5" w:rsidRPr="002F0BC1" w:rsidRDefault="009C61C5"/>
    <w:sectPr w:rsidR="009C61C5" w:rsidRPr="002F0BC1" w:rsidSect="00CA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5931"/>
    <w:rsid w:val="00010ED6"/>
    <w:rsid w:val="002A30BE"/>
    <w:rsid w:val="002F0BC1"/>
    <w:rsid w:val="004D1B3C"/>
    <w:rsid w:val="00525931"/>
    <w:rsid w:val="005C49E9"/>
    <w:rsid w:val="007454FB"/>
    <w:rsid w:val="007C551A"/>
    <w:rsid w:val="009C61C5"/>
    <w:rsid w:val="00A8131E"/>
    <w:rsid w:val="00C43705"/>
    <w:rsid w:val="00CA7BD8"/>
    <w:rsid w:val="00CA7D09"/>
    <w:rsid w:val="00CC1A17"/>
    <w:rsid w:val="00F1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Le Roy</dc:creator>
  <cp:lastModifiedBy>Pascale</cp:lastModifiedBy>
  <cp:revision>13</cp:revision>
  <dcterms:created xsi:type="dcterms:W3CDTF">2013-04-15T19:48:00Z</dcterms:created>
  <dcterms:modified xsi:type="dcterms:W3CDTF">2013-04-16T09:34:00Z</dcterms:modified>
</cp:coreProperties>
</file>